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F8DF" w14:textId="19C9D26C" w:rsidR="0040518A" w:rsidRPr="00E3516C" w:rsidRDefault="00801A15" w:rsidP="00AE503A">
      <w:pPr>
        <w:pStyle w:val="Titre1"/>
        <w:spacing w:before="0" w:after="480"/>
        <w:jc w:val="center"/>
        <w:rPr>
          <w:rFonts w:asciiTheme="minorHAnsi" w:hAnsiTheme="minorHAnsi" w:cstheme="minorHAnsi"/>
          <w:b/>
          <w:bCs/>
          <w:color w:val="auto"/>
          <w:sz w:val="28"/>
          <w:szCs w:val="28"/>
        </w:rPr>
      </w:pPr>
      <w:r w:rsidRPr="00E3516C">
        <w:rPr>
          <w:rFonts w:asciiTheme="minorHAnsi" w:hAnsiTheme="minorHAnsi" w:cstheme="minorHAnsi"/>
          <w:b/>
          <w:bCs/>
          <w:color w:val="auto"/>
          <w:sz w:val="28"/>
          <w:szCs w:val="28"/>
        </w:rPr>
        <w:t xml:space="preserve">POLITIQUE </w:t>
      </w:r>
      <w:r w:rsidR="00E72B8D" w:rsidRPr="00C60118">
        <w:rPr>
          <w:rFonts w:asciiTheme="minorHAnsi" w:hAnsiTheme="minorHAnsi" w:cstheme="minorHAnsi"/>
          <w:b/>
          <w:bCs/>
          <w:color w:val="auto"/>
          <w:sz w:val="28"/>
          <w:szCs w:val="28"/>
        </w:rPr>
        <w:t>EN</w:t>
      </w:r>
      <w:r w:rsidRPr="00C60118">
        <w:rPr>
          <w:rFonts w:asciiTheme="minorHAnsi" w:hAnsiTheme="minorHAnsi" w:cstheme="minorHAnsi"/>
          <w:b/>
          <w:bCs/>
          <w:color w:val="auto"/>
          <w:sz w:val="28"/>
          <w:szCs w:val="28"/>
        </w:rPr>
        <w:t xml:space="preserve"> </w:t>
      </w:r>
      <w:r w:rsidRPr="00E3516C">
        <w:rPr>
          <w:rFonts w:asciiTheme="minorHAnsi" w:hAnsiTheme="minorHAnsi" w:cstheme="minorHAnsi"/>
          <w:b/>
          <w:bCs/>
          <w:color w:val="auto"/>
          <w:sz w:val="28"/>
          <w:szCs w:val="28"/>
        </w:rPr>
        <w:t>PR</w:t>
      </w:r>
      <w:r w:rsidR="002E50E1" w:rsidRPr="00E3516C">
        <w:rPr>
          <w:rFonts w:asciiTheme="minorHAnsi" w:hAnsiTheme="minorHAnsi" w:cstheme="minorHAnsi"/>
          <w:b/>
          <w:bCs/>
          <w:color w:val="auto"/>
          <w:sz w:val="28"/>
          <w:szCs w:val="28"/>
        </w:rPr>
        <w:t>É</w:t>
      </w:r>
      <w:r w:rsidRPr="00E3516C">
        <w:rPr>
          <w:rFonts w:asciiTheme="minorHAnsi" w:hAnsiTheme="minorHAnsi" w:cstheme="minorHAnsi"/>
          <w:b/>
          <w:bCs/>
          <w:color w:val="auto"/>
          <w:sz w:val="28"/>
          <w:szCs w:val="28"/>
        </w:rPr>
        <w:t>VENTION DE VIOLENCE</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5812"/>
        <w:gridCol w:w="3270"/>
      </w:tblGrid>
      <w:tr w:rsidR="0040518A" w:rsidRPr="00D61947" w14:paraId="64DD032E" w14:textId="77777777" w:rsidTr="00941469">
        <w:tc>
          <w:tcPr>
            <w:tcW w:w="5812" w:type="dxa"/>
          </w:tcPr>
          <w:p w14:paraId="39C0823E" w14:textId="0DC55F88" w:rsidR="0040518A" w:rsidRPr="00D61947" w:rsidRDefault="0040518A" w:rsidP="00AE420E">
            <w:pPr>
              <w:ind w:left="1440" w:hanging="1440"/>
              <w:jc w:val="both"/>
              <w:rPr>
                <w:rFonts w:cstheme="minorHAnsi"/>
                <w:sz w:val="24"/>
                <w:szCs w:val="24"/>
              </w:rPr>
            </w:pPr>
            <w:r w:rsidRPr="00D61947">
              <w:rPr>
                <w:rFonts w:cstheme="minorHAnsi"/>
                <w:b/>
                <w:sz w:val="24"/>
                <w:szCs w:val="24"/>
                <w:u w:val="single"/>
              </w:rPr>
              <w:t>DIRECTION</w:t>
            </w:r>
            <w:r w:rsidRPr="00D61947">
              <w:rPr>
                <w:rFonts w:cstheme="minorHAnsi"/>
                <w:b/>
                <w:sz w:val="24"/>
                <w:szCs w:val="24"/>
              </w:rPr>
              <w:t> :</w:t>
            </w:r>
            <w:r w:rsidRPr="00D61947">
              <w:rPr>
                <w:rFonts w:cstheme="minorHAnsi"/>
                <w:sz w:val="24"/>
                <w:szCs w:val="24"/>
              </w:rPr>
              <w:t xml:space="preserve"> </w:t>
            </w:r>
            <w:r w:rsidRPr="00D61947">
              <w:rPr>
                <w:rFonts w:cstheme="minorHAnsi"/>
                <w:sz w:val="24"/>
                <w:szCs w:val="24"/>
              </w:rPr>
              <w:tab/>
              <w:t xml:space="preserve">Direction </w:t>
            </w:r>
            <w:r w:rsidR="009E18EE" w:rsidRPr="00D61947">
              <w:rPr>
                <w:rFonts w:cstheme="minorHAnsi"/>
                <w:sz w:val="24"/>
                <w:szCs w:val="24"/>
              </w:rPr>
              <w:t xml:space="preserve">générale </w:t>
            </w:r>
            <w:r w:rsidRPr="00D61947">
              <w:rPr>
                <w:rFonts w:cstheme="minorHAnsi"/>
                <w:sz w:val="24"/>
                <w:szCs w:val="24"/>
              </w:rPr>
              <w:t xml:space="preserve">du service de garde éducatif </w:t>
            </w:r>
            <w:r w:rsidR="00EF65DF" w:rsidRPr="00D61947">
              <w:rPr>
                <w:rFonts w:cstheme="minorHAnsi"/>
                <w:sz w:val="24"/>
                <w:szCs w:val="24"/>
              </w:rPr>
              <w:t xml:space="preserve">à l’enfance (SDGÉ) </w:t>
            </w:r>
            <w:r w:rsidR="009B4908" w:rsidRPr="00D61947">
              <w:rPr>
                <w:rFonts w:cstheme="minorHAnsi"/>
                <w:i/>
                <w:iCs/>
                <w:sz w:val="24"/>
                <w:szCs w:val="24"/>
                <w:highlight w:val="lightGray"/>
              </w:rPr>
              <w:t>(nom du SDGÉ)</w:t>
            </w:r>
          </w:p>
          <w:p w14:paraId="295156B9" w14:textId="77777777" w:rsidR="0040518A" w:rsidRPr="00D61947" w:rsidRDefault="0040518A" w:rsidP="00AE420E">
            <w:pPr>
              <w:jc w:val="both"/>
              <w:rPr>
                <w:rFonts w:cstheme="minorHAnsi"/>
                <w:sz w:val="24"/>
                <w:szCs w:val="24"/>
              </w:rPr>
            </w:pPr>
          </w:p>
          <w:p w14:paraId="3078B4A6" w14:textId="70932655" w:rsidR="0040518A" w:rsidRPr="00D61947" w:rsidRDefault="0040518A" w:rsidP="009570F4">
            <w:pPr>
              <w:ind w:left="886" w:hanging="886"/>
              <w:jc w:val="both"/>
              <w:rPr>
                <w:rFonts w:cstheme="minorHAnsi"/>
                <w:sz w:val="24"/>
                <w:szCs w:val="24"/>
              </w:rPr>
            </w:pPr>
            <w:r w:rsidRPr="00D61947">
              <w:rPr>
                <w:rFonts w:cstheme="minorHAnsi"/>
                <w:b/>
                <w:sz w:val="24"/>
                <w:szCs w:val="24"/>
                <w:u w:val="single"/>
              </w:rPr>
              <w:t>OBJET</w:t>
            </w:r>
            <w:r w:rsidRPr="00D61947">
              <w:rPr>
                <w:rFonts w:cstheme="minorHAnsi"/>
                <w:b/>
                <w:sz w:val="24"/>
                <w:szCs w:val="24"/>
              </w:rPr>
              <w:t> :</w:t>
            </w:r>
            <w:r w:rsidRPr="00D61947">
              <w:rPr>
                <w:rFonts w:cstheme="minorHAnsi"/>
                <w:b/>
                <w:sz w:val="24"/>
                <w:szCs w:val="24"/>
              </w:rPr>
              <w:tab/>
            </w:r>
            <w:r w:rsidRPr="00D61947">
              <w:rPr>
                <w:rFonts w:cstheme="minorHAnsi"/>
                <w:sz w:val="24"/>
                <w:szCs w:val="24"/>
              </w:rPr>
              <w:t>Prévention de</w:t>
            </w:r>
            <w:r w:rsidR="002E50E1" w:rsidRPr="00D61947">
              <w:rPr>
                <w:rFonts w:cstheme="minorHAnsi"/>
                <w:sz w:val="24"/>
                <w:szCs w:val="24"/>
              </w:rPr>
              <w:t>s</w:t>
            </w:r>
            <w:r w:rsidRPr="00D61947">
              <w:rPr>
                <w:rFonts w:cstheme="minorHAnsi"/>
                <w:sz w:val="24"/>
                <w:szCs w:val="24"/>
              </w:rPr>
              <w:t xml:space="preserve"> manifestation</w:t>
            </w:r>
            <w:r w:rsidR="002E50E1" w:rsidRPr="00D61947">
              <w:rPr>
                <w:rFonts w:cstheme="minorHAnsi"/>
                <w:sz w:val="24"/>
                <w:szCs w:val="24"/>
              </w:rPr>
              <w:t>s</w:t>
            </w:r>
            <w:r w:rsidRPr="00D61947">
              <w:rPr>
                <w:rFonts w:cstheme="minorHAnsi"/>
                <w:sz w:val="24"/>
                <w:szCs w:val="24"/>
              </w:rPr>
              <w:t xml:space="preserve"> de violence par la clientèle à l’endroit de toute personne œuvrant au </w:t>
            </w:r>
            <w:r w:rsidR="00EF65DF" w:rsidRPr="00D61947">
              <w:rPr>
                <w:rFonts w:cstheme="minorHAnsi"/>
                <w:sz w:val="24"/>
                <w:szCs w:val="24"/>
              </w:rPr>
              <w:t>SDGÉ</w:t>
            </w:r>
            <w:r w:rsidRPr="00D61947">
              <w:rPr>
                <w:rFonts w:cstheme="minorHAnsi"/>
                <w:sz w:val="24"/>
                <w:szCs w:val="24"/>
              </w:rPr>
              <w:t xml:space="preserve"> </w:t>
            </w:r>
            <w:r w:rsidR="00EF65DF" w:rsidRPr="00D61947">
              <w:rPr>
                <w:rFonts w:cstheme="minorHAnsi"/>
                <w:i/>
                <w:iCs/>
                <w:sz w:val="24"/>
                <w:szCs w:val="24"/>
                <w:highlight w:val="lightGray"/>
              </w:rPr>
              <w:t>(nom du SDGÉ)</w:t>
            </w:r>
          </w:p>
          <w:p w14:paraId="21B71C0C" w14:textId="77777777" w:rsidR="0040518A" w:rsidRPr="00D61947" w:rsidRDefault="0040518A" w:rsidP="00AE420E">
            <w:pPr>
              <w:jc w:val="both"/>
              <w:rPr>
                <w:rFonts w:cstheme="minorHAnsi"/>
                <w:sz w:val="24"/>
                <w:szCs w:val="24"/>
              </w:rPr>
            </w:pPr>
          </w:p>
          <w:p w14:paraId="26C3F3FD" w14:textId="1E5A3C10" w:rsidR="0040518A" w:rsidRPr="00D61947" w:rsidRDefault="0040518A" w:rsidP="00AE420E">
            <w:pPr>
              <w:ind w:left="1878" w:hanging="1878"/>
              <w:jc w:val="both"/>
              <w:rPr>
                <w:rFonts w:cstheme="minorHAnsi"/>
                <w:sz w:val="24"/>
                <w:szCs w:val="24"/>
              </w:rPr>
            </w:pPr>
            <w:r w:rsidRPr="00D61947">
              <w:rPr>
                <w:rFonts w:cstheme="minorHAnsi"/>
                <w:b/>
                <w:sz w:val="24"/>
                <w:szCs w:val="24"/>
                <w:u w:val="single"/>
              </w:rPr>
              <w:t>DESTINATAIRES</w:t>
            </w:r>
            <w:r w:rsidRPr="00D61947">
              <w:rPr>
                <w:rFonts w:cstheme="minorHAnsi"/>
                <w:b/>
                <w:sz w:val="24"/>
                <w:szCs w:val="24"/>
              </w:rPr>
              <w:t> :</w:t>
            </w:r>
            <w:r w:rsidRPr="00D61947">
              <w:rPr>
                <w:rFonts w:cstheme="minorHAnsi"/>
                <w:b/>
                <w:sz w:val="24"/>
                <w:szCs w:val="24"/>
              </w:rPr>
              <w:tab/>
            </w:r>
            <w:r w:rsidRPr="00D61947">
              <w:rPr>
                <w:rFonts w:cstheme="minorHAnsi"/>
                <w:sz w:val="24"/>
                <w:szCs w:val="24"/>
              </w:rPr>
              <w:t>Toutes les personnes qui œuvrent</w:t>
            </w:r>
            <w:r w:rsidR="005A2D1A">
              <w:rPr>
                <w:rFonts w:cstheme="minorHAnsi"/>
                <w:sz w:val="24"/>
                <w:szCs w:val="24"/>
              </w:rPr>
              <w:t xml:space="preserve"> </w:t>
            </w:r>
            <w:r w:rsidR="005A2D1A" w:rsidRPr="00915341">
              <w:rPr>
                <w:rFonts w:cstheme="minorHAnsi"/>
                <w:sz w:val="24"/>
                <w:szCs w:val="24"/>
              </w:rPr>
              <w:t>au SDGÉ</w:t>
            </w:r>
            <w:r w:rsidRPr="00D61947">
              <w:rPr>
                <w:rFonts w:cstheme="minorHAnsi"/>
                <w:sz w:val="24"/>
                <w:szCs w:val="24"/>
              </w:rPr>
              <w:t xml:space="preserve"> </w:t>
            </w:r>
            <w:r w:rsidR="00CC5605" w:rsidRPr="00D61947">
              <w:rPr>
                <w:rFonts w:cstheme="minorHAnsi"/>
                <w:i/>
                <w:iCs/>
                <w:sz w:val="24"/>
                <w:szCs w:val="24"/>
                <w:highlight w:val="lightGray"/>
              </w:rPr>
              <w:t>(nom du SDGÉ)</w:t>
            </w:r>
          </w:p>
          <w:p w14:paraId="4673F4A5" w14:textId="77777777" w:rsidR="0040518A" w:rsidRPr="00D61947" w:rsidRDefault="0040518A" w:rsidP="00AE420E">
            <w:pPr>
              <w:jc w:val="both"/>
              <w:rPr>
                <w:rFonts w:cstheme="minorHAnsi"/>
                <w:sz w:val="24"/>
                <w:szCs w:val="24"/>
              </w:rPr>
            </w:pPr>
          </w:p>
        </w:tc>
        <w:tc>
          <w:tcPr>
            <w:tcW w:w="3270" w:type="dxa"/>
          </w:tcPr>
          <w:p w14:paraId="71C44F8E" w14:textId="77777777" w:rsidR="00CB38BB" w:rsidRPr="00D61947" w:rsidRDefault="0040518A" w:rsidP="00AE420E">
            <w:pPr>
              <w:jc w:val="both"/>
              <w:rPr>
                <w:rFonts w:cstheme="minorHAnsi"/>
                <w:b/>
                <w:sz w:val="24"/>
                <w:szCs w:val="24"/>
              </w:rPr>
            </w:pPr>
            <w:r w:rsidRPr="00D61947">
              <w:rPr>
                <w:rFonts w:cstheme="minorHAnsi"/>
                <w:b/>
                <w:sz w:val="24"/>
                <w:szCs w:val="24"/>
                <w:u w:val="single"/>
              </w:rPr>
              <w:t>ÉMISE LE </w:t>
            </w:r>
            <w:r w:rsidRPr="00D61947">
              <w:rPr>
                <w:rFonts w:cstheme="minorHAnsi"/>
                <w:b/>
                <w:sz w:val="24"/>
                <w:szCs w:val="24"/>
              </w:rPr>
              <w:t>:</w:t>
            </w:r>
            <w:r w:rsidR="00CB38BB" w:rsidRPr="00D61947">
              <w:rPr>
                <w:rFonts w:cstheme="minorHAnsi"/>
                <w:b/>
                <w:sz w:val="24"/>
                <w:szCs w:val="24"/>
              </w:rPr>
              <w:t xml:space="preserve"> </w:t>
            </w:r>
            <w:r w:rsidR="00CB38BB" w:rsidRPr="00D61947">
              <w:rPr>
                <w:rFonts w:cstheme="minorHAnsi"/>
                <w:i/>
                <w:iCs/>
                <w:sz w:val="24"/>
                <w:szCs w:val="24"/>
                <w:highlight w:val="lightGray"/>
              </w:rPr>
              <w:t>(date)</w:t>
            </w:r>
          </w:p>
          <w:p w14:paraId="697D3F92" w14:textId="132CEEF4" w:rsidR="0040518A" w:rsidRPr="00D61947" w:rsidRDefault="0040518A" w:rsidP="00AE420E">
            <w:pPr>
              <w:jc w:val="both"/>
              <w:rPr>
                <w:rFonts w:cstheme="minorHAnsi"/>
                <w:b/>
                <w:sz w:val="24"/>
                <w:szCs w:val="24"/>
              </w:rPr>
            </w:pPr>
          </w:p>
          <w:p w14:paraId="5168BE3E" w14:textId="77777777" w:rsidR="007B2A3C" w:rsidRPr="00D61947" w:rsidRDefault="007B2A3C" w:rsidP="00AE420E">
            <w:pPr>
              <w:jc w:val="both"/>
              <w:rPr>
                <w:rFonts w:cstheme="minorHAnsi"/>
                <w:b/>
                <w:sz w:val="24"/>
                <w:szCs w:val="24"/>
                <w:u w:val="single"/>
              </w:rPr>
            </w:pPr>
          </w:p>
          <w:p w14:paraId="3B5A7678" w14:textId="77777777" w:rsidR="007B2A3C" w:rsidRPr="00D61947" w:rsidRDefault="007B2A3C" w:rsidP="00AE420E">
            <w:pPr>
              <w:jc w:val="both"/>
              <w:rPr>
                <w:rFonts w:cstheme="minorHAnsi"/>
                <w:b/>
                <w:sz w:val="24"/>
                <w:szCs w:val="24"/>
                <w:u w:val="single"/>
              </w:rPr>
            </w:pPr>
          </w:p>
          <w:p w14:paraId="6A0C2798" w14:textId="628F2707" w:rsidR="0040518A" w:rsidRPr="00D61947" w:rsidRDefault="0040518A" w:rsidP="00AE420E">
            <w:pPr>
              <w:jc w:val="both"/>
              <w:rPr>
                <w:rFonts w:cstheme="minorHAnsi"/>
                <w:b/>
                <w:sz w:val="24"/>
                <w:szCs w:val="24"/>
              </w:rPr>
            </w:pPr>
            <w:r w:rsidRPr="00D61947">
              <w:rPr>
                <w:rFonts w:cstheme="minorHAnsi"/>
                <w:b/>
                <w:sz w:val="24"/>
                <w:szCs w:val="24"/>
                <w:u w:val="single"/>
              </w:rPr>
              <w:t>RÉVISÉE LE </w:t>
            </w:r>
            <w:r w:rsidRPr="00D61947">
              <w:rPr>
                <w:rFonts w:cstheme="minorHAnsi"/>
                <w:b/>
                <w:sz w:val="24"/>
                <w:szCs w:val="24"/>
              </w:rPr>
              <w:t xml:space="preserve">: </w:t>
            </w:r>
            <w:r w:rsidR="00CC5605" w:rsidRPr="00D61947">
              <w:rPr>
                <w:rFonts w:cstheme="minorHAnsi"/>
                <w:i/>
                <w:iCs/>
                <w:sz w:val="24"/>
                <w:szCs w:val="24"/>
                <w:highlight w:val="lightGray"/>
              </w:rPr>
              <w:t>(date)</w:t>
            </w:r>
          </w:p>
          <w:p w14:paraId="6F57CF5A" w14:textId="77777777" w:rsidR="0040518A" w:rsidRPr="00D61947" w:rsidRDefault="0040518A" w:rsidP="00AE420E">
            <w:pPr>
              <w:jc w:val="both"/>
              <w:rPr>
                <w:rFonts w:cstheme="minorHAnsi"/>
                <w:b/>
                <w:sz w:val="24"/>
                <w:szCs w:val="24"/>
              </w:rPr>
            </w:pPr>
          </w:p>
          <w:p w14:paraId="16BAA76F" w14:textId="77777777" w:rsidR="0040518A" w:rsidRPr="00D61947" w:rsidRDefault="0040518A" w:rsidP="00AE420E">
            <w:pPr>
              <w:jc w:val="both"/>
              <w:rPr>
                <w:rFonts w:cstheme="minorHAnsi"/>
                <w:b/>
                <w:sz w:val="24"/>
                <w:szCs w:val="24"/>
              </w:rPr>
            </w:pPr>
          </w:p>
          <w:p w14:paraId="11B60AFE" w14:textId="77777777" w:rsidR="0040518A" w:rsidRPr="00D61947" w:rsidRDefault="0040518A" w:rsidP="00AE420E">
            <w:pPr>
              <w:jc w:val="both"/>
              <w:rPr>
                <w:rFonts w:cstheme="minorHAnsi"/>
                <w:b/>
                <w:sz w:val="24"/>
                <w:szCs w:val="24"/>
              </w:rPr>
            </w:pPr>
          </w:p>
          <w:p w14:paraId="74CEA99B" w14:textId="77777777" w:rsidR="007B2A3C" w:rsidRPr="00D61947" w:rsidRDefault="007B2A3C" w:rsidP="00AE420E">
            <w:pPr>
              <w:jc w:val="both"/>
              <w:rPr>
                <w:rFonts w:cstheme="minorHAnsi"/>
                <w:b/>
                <w:caps/>
                <w:sz w:val="24"/>
                <w:szCs w:val="24"/>
                <w:u w:val="single"/>
              </w:rPr>
            </w:pPr>
          </w:p>
          <w:p w14:paraId="0FD0788F" w14:textId="2B519644" w:rsidR="0040518A" w:rsidRPr="00D61947" w:rsidRDefault="00D2163D" w:rsidP="00941469">
            <w:pPr>
              <w:rPr>
                <w:rFonts w:cstheme="minorHAnsi"/>
                <w:b/>
                <w:caps/>
                <w:sz w:val="24"/>
                <w:szCs w:val="24"/>
                <w:u w:val="single"/>
              </w:rPr>
            </w:pPr>
            <w:r w:rsidRPr="00D61947">
              <w:rPr>
                <w:rFonts w:cstheme="minorHAnsi"/>
                <w:b/>
                <w:caps/>
                <w:sz w:val="24"/>
                <w:szCs w:val="24"/>
                <w:u w:val="single"/>
              </w:rPr>
              <w:t>APPROUVÉE</w:t>
            </w:r>
            <w:r w:rsidR="0040518A" w:rsidRPr="00D61947">
              <w:rPr>
                <w:rFonts w:cstheme="minorHAnsi"/>
                <w:b/>
                <w:caps/>
                <w:sz w:val="24"/>
                <w:szCs w:val="24"/>
                <w:u w:val="single"/>
              </w:rPr>
              <w:t xml:space="preserve"> par le </w:t>
            </w:r>
            <w:r w:rsidR="00EF65DF" w:rsidRPr="00D61947">
              <w:rPr>
                <w:rFonts w:cstheme="minorHAnsi"/>
                <w:b/>
                <w:caps/>
                <w:sz w:val="24"/>
                <w:szCs w:val="24"/>
                <w:u w:val="single"/>
              </w:rPr>
              <w:t>conseil d’administration</w:t>
            </w:r>
            <w:r w:rsidR="0040518A" w:rsidRPr="00D61947">
              <w:rPr>
                <w:rFonts w:cstheme="minorHAnsi"/>
                <w:b/>
                <w:caps/>
                <w:sz w:val="24"/>
                <w:szCs w:val="24"/>
                <w:u w:val="single"/>
              </w:rPr>
              <w:t xml:space="preserve"> le :</w:t>
            </w:r>
            <w:r w:rsidR="00CC5605" w:rsidRPr="00D61947">
              <w:rPr>
                <w:rFonts w:cstheme="minorHAnsi"/>
                <w:b/>
                <w:caps/>
                <w:sz w:val="24"/>
                <w:szCs w:val="24"/>
                <w:u w:val="single"/>
              </w:rPr>
              <w:t xml:space="preserve"> </w:t>
            </w:r>
            <w:r w:rsidR="00CC5605" w:rsidRPr="00D61947">
              <w:rPr>
                <w:rFonts w:cstheme="minorHAnsi"/>
                <w:i/>
                <w:iCs/>
                <w:sz w:val="24"/>
                <w:szCs w:val="24"/>
                <w:highlight w:val="lightGray"/>
              </w:rPr>
              <w:t>(date)</w:t>
            </w:r>
          </w:p>
          <w:p w14:paraId="4BADC7F6" w14:textId="77777777" w:rsidR="0040518A" w:rsidRPr="00D61947" w:rsidRDefault="0040518A" w:rsidP="00AE420E">
            <w:pPr>
              <w:jc w:val="both"/>
              <w:rPr>
                <w:rFonts w:cstheme="minorHAnsi"/>
                <w:b/>
                <w:sz w:val="24"/>
                <w:szCs w:val="24"/>
                <w:u w:val="single"/>
              </w:rPr>
            </w:pPr>
          </w:p>
        </w:tc>
      </w:tr>
    </w:tbl>
    <w:p w14:paraId="0DCFDB3F" w14:textId="77777777" w:rsidR="0040518A" w:rsidRPr="00D61947" w:rsidRDefault="0040518A" w:rsidP="00941469">
      <w:pPr>
        <w:spacing w:after="80" w:line="240" w:lineRule="auto"/>
        <w:jc w:val="both"/>
        <w:rPr>
          <w:rFonts w:cstheme="minorHAnsi"/>
          <w:sz w:val="24"/>
          <w:szCs w:val="24"/>
          <w:u w:val="single"/>
        </w:rPr>
      </w:pPr>
    </w:p>
    <w:p w14:paraId="70C6C145" w14:textId="0880EA3E" w:rsidR="0040518A" w:rsidRPr="00D61947" w:rsidRDefault="005E584D" w:rsidP="006700BD">
      <w:pPr>
        <w:spacing w:after="120" w:line="240" w:lineRule="auto"/>
        <w:jc w:val="both"/>
        <w:rPr>
          <w:rFonts w:cstheme="minorHAnsi"/>
          <w:b/>
          <w:sz w:val="24"/>
          <w:szCs w:val="24"/>
        </w:rPr>
      </w:pPr>
      <w:r w:rsidRPr="00D61947">
        <w:rPr>
          <w:rFonts w:cstheme="minorHAnsi"/>
          <w:b/>
          <w:sz w:val="24"/>
          <w:szCs w:val="24"/>
        </w:rPr>
        <w:t>P</w:t>
      </w:r>
      <w:r w:rsidR="009A1339" w:rsidRPr="00D61947">
        <w:rPr>
          <w:rFonts w:cstheme="minorHAnsi"/>
          <w:b/>
          <w:sz w:val="24"/>
          <w:szCs w:val="24"/>
        </w:rPr>
        <w:t>RÉAMBULE</w:t>
      </w:r>
    </w:p>
    <w:p w14:paraId="13F15ED8" w14:textId="7807CF28" w:rsidR="0040518A" w:rsidRPr="00D61947" w:rsidRDefault="0040518A" w:rsidP="00D511EB">
      <w:pPr>
        <w:spacing w:after="140" w:line="240" w:lineRule="auto"/>
        <w:jc w:val="both"/>
        <w:rPr>
          <w:rFonts w:cstheme="minorHAnsi"/>
          <w:sz w:val="24"/>
          <w:szCs w:val="24"/>
        </w:rPr>
      </w:pPr>
      <w:r w:rsidRPr="00D61947">
        <w:rPr>
          <w:rFonts w:cstheme="minorHAnsi"/>
          <w:sz w:val="24"/>
          <w:szCs w:val="24"/>
        </w:rPr>
        <w:t xml:space="preserve">Le </w:t>
      </w:r>
      <w:r w:rsidR="00EF65DF" w:rsidRPr="00D61947">
        <w:rPr>
          <w:rFonts w:cstheme="minorHAnsi"/>
          <w:sz w:val="24"/>
          <w:szCs w:val="24"/>
        </w:rPr>
        <w:t>SDGÉ</w:t>
      </w:r>
      <w:r w:rsidRPr="00D61947">
        <w:rPr>
          <w:rFonts w:cstheme="minorHAnsi"/>
          <w:sz w:val="24"/>
          <w:szCs w:val="24"/>
        </w:rPr>
        <w:t xml:space="preserve">, nommé ci-après </w:t>
      </w:r>
      <w:r w:rsidR="00FA6264" w:rsidRPr="00D61947">
        <w:rPr>
          <w:rFonts w:cstheme="minorHAnsi"/>
          <w:i/>
          <w:iCs/>
          <w:sz w:val="24"/>
          <w:szCs w:val="24"/>
          <w:highlight w:val="lightGray"/>
        </w:rPr>
        <w:t>(nom du SDGÉ)</w:t>
      </w:r>
      <w:r w:rsidR="002E50E1" w:rsidRPr="00D61947">
        <w:rPr>
          <w:rFonts w:cstheme="minorHAnsi"/>
          <w:i/>
          <w:iCs/>
          <w:sz w:val="24"/>
          <w:szCs w:val="24"/>
        </w:rPr>
        <w:t>,</w:t>
      </w:r>
      <w:r w:rsidR="00FA6264" w:rsidRPr="00D61947">
        <w:rPr>
          <w:rFonts w:cstheme="minorHAnsi"/>
          <w:i/>
          <w:iCs/>
          <w:sz w:val="24"/>
          <w:szCs w:val="24"/>
        </w:rPr>
        <w:t xml:space="preserve"> </w:t>
      </w:r>
      <w:r w:rsidRPr="00D61947">
        <w:rPr>
          <w:rFonts w:cstheme="minorHAnsi"/>
          <w:sz w:val="24"/>
          <w:szCs w:val="24"/>
        </w:rPr>
        <w:t xml:space="preserve">a une responsabilité dans la mise en place de conditions favorisant un environnement sain et sécuritaire pour les personnes œuvrant dans l’établissement, particulièrement </w:t>
      </w:r>
      <w:r w:rsidR="005B6056" w:rsidRPr="00D61947">
        <w:rPr>
          <w:rFonts w:cstheme="minorHAnsi"/>
          <w:sz w:val="24"/>
          <w:szCs w:val="24"/>
        </w:rPr>
        <w:t>en ce qui concerne</w:t>
      </w:r>
      <w:r w:rsidRPr="00D61947">
        <w:rPr>
          <w:rFonts w:cstheme="minorHAnsi"/>
          <w:sz w:val="24"/>
          <w:szCs w:val="24"/>
        </w:rPr>
        <w:t xml:space="preserve"> les manifestations de violence de la clientèle.</w:t>
      </w:r>
    </w:p>
    <w:p w14:paraId="27135B31" w14:textId="02633121" w:rsidR="0040518A" w:rsidRPr="00D61947" w:rsidRDefault="0040518A" w:rsidP="00CD0197">
      <w:pPr>
        <w:pStyle w:val="Paragraphedeliste"/>
        <w:spacing w:after="140" w:line="240" w:lineRule="auto"/>
        <w:ind w:left="0"/>
        <w:contextualSpacing w:val="0"/>
        <w:jc w:val="both"/>
        <w:rPr>
          <w:rFonts w:cstheme="minorHAnsi"/>
          <w:sz w:val="24"/>
          <w:szCs w:val="24"/>
        </w:rPr>
      </w:pPr>
      <w:r w:rsidRPr="00D61947">
        <w:rPr>
          <w:rFonts w:cstheme="minorHAnsi"/>
          <w:sz w:val="24"/>
          <w:szCs w:val="24"/>
        </w:rPr>
        <w:t xml:space="preserve">Toute manifestation de violence est prise au sérieux, elle doit être identifiée et gérée par l’établissement. Pour cette raison, le </w:t>
      </w:r>
      <w:r w:rsidR="00EF65DF" w:rsidRPr="00D61947">
        <w:rPr>
          <w:rFonts w:cstheme="minorHAnsi"/>
          <w:i/>
          <w:iCs/>
          <w:sz w:val="24"/>
          <w:szCs w:val="24"/>
          <w:highlight w:val="lightGray"/>
        </w:rPr>
        <w:t>nom du SDGÉ)</w:t>
      </w:r>
      <w:r w:rsidR="00EF65DF" w:rsidRPr="00D61947">
        <w:rPr>
          <w:rFonts w:cstheme="minorHAnsi"/>
          <w:i/>
          <w:iCs/>
          <w:sz w:val="24"/>
          <w:szCs w:val="24"/>
        </w:rPr>
        <w:t xml:space="preserve"> </w:t>
      </w:r>
      <w:r w:rsidRPr="00D61947">
        <w:rPr>
          <w:rFonts w:cstheme="minorHAnsi"/>
          <w:sz w:val="24"/>
          <w:szCs w:val="24"/>
        </w:rPr>
        <w:t xml:space="preserve">adopte la présente politique qui se veut porteuse d’un message à l’égard de la prévention des manifestations de violence. </w:t>
      </w:r>
    </w:p>
    <w:p w14:paraId="58E12D6F" w14:textId="3E7B0F27" w:rsidR="00072619" w:rsidRDefault="0040518A" w:rsidP="00CD0197">
      <w:pPr>
        <w:pStyle w:val="Paragraphedeliste"/>
        <w:spacing w:after="140" w:line="240" w:lineRule="auto"/>
        <w:ind w:left="0"/>
        <w:contextualSpacing w:val="0"/>
        <w:jc w:val="both"/>
        <w:rPr>
          <w:rFonts w:cstheme="minorHAnsi"/>
          <w:sz w:val="24"/>
          <w:szCs w:val="24"/>
        </w:rPr>
      </w:pPr>
      <w:r w:rsidRPr="00D61947">
        <w:rPr>
          <w:rFonts w:cstheme="minorHAnsi"/>
          <w:sz w:val="24"/>
          <w:szCs w:val="24"/>
        </w:rPr>
        <w:t xml:space="preserve">Cette politique établit la position de l’organisation à l’égard des manifestations de violence dont peut être victime toute personne œuvrant au </w:t>
      </w:r>
      <w:r w:rsidR="00FA6264" w:rsidRPr="00D61947">
        <w:rPr>
          <w:rFonts w:cstheme="minorHAnsi"/>
          <w:i/>
          <w:iCs/>
          <w:sz w:val="24"/>
          <w:szCs w:val="24"/>
          <w:highlight w:val="lightGray"/>
        </w:rPr>
        <w:t>(nom du SDGÉ)</w:t>
      </w:r>
      <w:r w:rsidR="00BC1F3C" w:rsidRPr="00D61947">
        <w:rPr>
          <w:rFonts w:cstheme="minorHAnsi"/>
          <w:sz w:val="24"/>
          <w:szCs w:val="24"/>
        </w:rPr>
        <w:t>.</w:t>
      </w:r>
    </w:p>
    <w:p w14:paraId="4EB19236" w14:textId="120111C1" w:rsidR="0040518A" w:rsidRPr="00D61947" w:rsidRDefault="0040518A" w:rsidP="00CD0197">
      <w:pPr>
        <w:pStyle w:val="Paragraphedeliste"/>
        <w:spacing w:after="140" w:line="240" w:lineRule="auto"/>
        <w:ind w:left="0"/>
        <w:contextualSpacing w:val="0"/>
        <w:jc w:val="both"/>
        <w:rPr>
          <w:rFonts w:cstheme="minorHAnsi"/>
          <w:sz w:val="24"/>
          <w:szCs w:val="24"/>
        </w:rPr>
      </w:pPr>
      <w:r w:rsidRPr="00D61947">
        <w:rPr>
          <w:rFonts w:cstheme="minorHAnsi"/>
          <w:sz w:val="24"/>
          <w:szCs w:val="24"/>
        </w:rPr>
        <w:t>Elle vient affirmer l’importance de la santé et de la sécurité du travail (SST) dans le processus de gestion des ressources humaines. Il importe de savoir reconna</w:t>
      </w:r>
      <w:r w:rsidR="002E50E1" w:rsidRPr="00D61947">
        <w:rPr>
          <w:rFonts w:cstheme="minorHAnsi"/>
          <w:sz w:val="24"/>
          <w:szCs w:val="24"/>
        </w:rPr>
        <w:t>î</w:t>
      </w:r>
      <w:r w:rsidRPr="00D61947">
        <w:rPr>
          <w:rFonts w:cstheme="minorHAnsi"/>
          <w:sz w:val="24"/>
          <w:szCs w:val="24"/>
        </w:rPr>
        <w:t>tre le risque d’une manifestation de violence, quelle</w:t>
      </w:r>
      <w:r w:rsidR="00316E9A" w:rsidRPr="00D61947">
        <w:rPr>
          <w:rFonts w:cstheme="minorHAnsi"/>
          <w:sz w:val="24"/>
          <w:szCs w:val="24"/>
        </w:rPr>
        <w:t>s</w:t>
      </w:r>
      <w:r w:rsidRPr="00D61947">
        <w:rPr>
          <w:rFonts w:cstheme="minorHAnsi"/>
          <w:sz w:val="24"/>
          <w:szCs w:val="24"/>
        </w:rPr>
        <w:t xml:space="preserve"> qu’en soi</w:t>
      </w:r>
      <w:r w:rsidR="00316E9A" w:rsidRPr="00D61947">
        <w:rPr>
          <w:rFonts w:cstheme="minorHAnsi"/>
          <w:sz w:val="24"/>
          <w:szCs w:val="24"/>
        </w:rPr>
        <w:t>en</w:t>
      </w:r>
      <w:r w:rsidRPr="00D61947">
        <w:rPr>
          <w:rFonts w:cstheme="minorHAnsi"/>
          <w:sz w:val="24"/>
          <w:szCs w:val="24"/>
        </w:rPr>
        <w:t>t la provenance et la gravité.</w:t>
      </w:r>
    </w:p>
    <w:p w14:paraId="60956811" w14:textId="171D3858" w:rsidR="0040518A" w:rsidRPr="00D61947" w:rsidRDefault="0040518A" w:rsidP="00D9474F">
      <w:pPr>
        <w:pStyle w:val="Paragraphedeliste"/>
        <w:spacing w:after="360" w:line="240" w:lineRule="auto"/>
        <w:ind w:left="0"/>
        <w:contextualSpacing w:val="0"/>
        <w:jc w:val="both"/>
        <w:rPr>
          <w:rFonts w:cstheme="minorHAnsi"/>
          <w:sz w:val="24"/>
          <w:szCs w:val="24"/>
        </w:rPr>
      </w:pPr>
      <w:r w:rsidRPr="00D61947">
        <w:rPr>
          <w:rFonts w:cstheme="minorHAnsi"/>
          <w:sz w:val="24"/>
          <w:szCs w:val="24"/>
        </w:rPr>
        <w:t xml:space="preserve">Toutes les personnes œuvrant au </w:t>
      </w:r>
      <w:r w:rsidR="00FA6264" w:rsidRPr="00D61947">
        <w:rPr>
          <w:rFonts w:cstheme="minorHAnsi"/>
          <w:i/>
          <w:iCs/>
          <w:sz w:val="24"/>
          <w:szCs w:val="24"/>
          <w:highlight w:val="lightGray"/>
        </w:rPr>
        <w:t>(nom du SDGÉ)</w:t>
      </w:r>
      <w:r w:rsidR="00FA6264" w:rsidRPr="00D61947">
        <w:rPr>
          <w:rFonts w:cstheme="minorHAnsi"/>
          <w:i/>
          <w:iCs/>
          <w:sz w:val="24"/>
          <w:szCs w:val="24"/>
        </w:rPr>
        <w:t xml:space="preserve"> </w:t>
      </w:r>
      <w:r w:rsidRPr="00D61947">
        <w:rPr>
          <w:rFonts w:cstheme="minorHAnsi"/>
          <w:sz w:val="24"/>
          <w:szCs w:val="24"/>
        </w:rPr>
        <w:t>ont un rôle à jouer dans la prévention de la violence. Il est important que les efforts de tou</w:t>
      </w:r>
      <w:r w:rsidR="002E50E1" w:rsidRPr="00D61947">
        <w:rPr>
          <w:rFonts w:cstheme="minorHAnsi"/>
          <w:sz w:val="24"/>
          <w:szCs w:val="24"/>
        </w:rPr>
        <w:t>te</w:t>
      </w:r>
      <w:r w:rsidRPr="00D61947">
        <w:rPr>
          <w:rFonts w:cstheme="minorHAnsi"/>
          <w:sz w:val="24"/>
          <w:szCs w:val="24"/>
        </w:rPr>
        <w:t xml:space="preserve">s convergent et que les solutions soient adaptées à </w:t>
      </w:r>
      <w:r w:rsidR="009D3DAB" w:rsidRPr="00D61947">
        <w:rPr>
          <w:rFonts w:cstheme="minorHAnsi"/>
          <w:sz w:val="24"/>
          <w:szCs w:val="24"/>
        </w:rPr>
        <w:t>chaque situation de travail visée</w:t>
      </w:r>
      <w:r w:rsidR="00CB6FFD" w:rsidRPr="00D61947">
        <w:rPr>
          <w:rFonts w:cstheme="minorHAnsi"/>
          <w:sz w:val="24"/>
          <w:szCs w:val="24"/>
        </w:rPr>
        <w:t>.</w:t>
      </w:r>
    </w:p>
    <w:p w14:paraId="29270AAF" w14:textId="30584162" w:rsidR="0040518A" w:rsidRPr="00D61947" w:rsidRDefault="0040518A" w:rsidP="00D9474F">
      <w:pPr>
        <w:pStyle w:val="Paragraphedeliste"/>
        <w:numPr>
          <w:ilvl w:val="0"/>
          <w:numId w:val="1"/>
        </w:numPr>
        <w:spacing w:after="120" w:line="240" w:lineRule="auto"/>
        <w:ind w:left="357" w:hanging="357"/>
        <w:jc w:val="both"/>
        <w:rPr>
          <w:rFonts w:cstheme="minorHAnsi"/>
          <w:b/>
          <w:sz w:val="24"/>
          <w:szCs w:val="24"/>
        </w:rPr>
      </w:pPr>
      <w:r w:rsidRPr="00D61947">
        <w:rPr>
          <w:rFonts w:cstheme="minorHAnsi"/>
          <w:b/>
          <w:sz w:val="24"/>
          <w:szCs w:val="24"/>
        </w:rPr>
        <w:t>C</w:t>
      </w:r>
      <w:r w:rsidR="00951D4A" w:rsidRPr="00D61947">
        <w:rPr>
          <w:rFonts w:cstheme="minorHAnsi"/>
          <w:b/>
          <w:sz w:val="24"/>
          <w:szCs w:val="24"/>
        </w:rPr>
        <w:t>HAMPS D’APPLICATION</w:t>
      </w:r>
    </w:p>
    <w:p w14:paraId="33F5E128" w14:textId="74E0A0AC" w:rsidR="002B1651" w:rsidRPr="00D61947" w:rsidRDefault="0040518A" w:rsidP="00D9474F">
      <w:pPr>
        <w:spacing w:after="140" w:line="240" w:lineRule="auto"/>
        <w:jc w:val="both"/>
        <w:rPr>
          <w:rFonts w:cstheme="minorHAnsi"/>
          <w:sz w:val="24"/>
          <w:szCs w:val="24"/>
        </w:rPr>
      </w:pPr>
      <w:r w:rsidRPr="00D61947">
        <w:rPr>
          <w:rFonts w:cstheme="minorHAnsi"/>
          <w:sz w:val="24"/>
          <w:szCs w:val="24"/>
        </w:rPr>
        <w:t xml:space="preserve">Cette politique vise tout le personnel de l’organisation, </w:t>
      </w:r>
      <w:r w:rsidR="009F3362" w:rsidRPr="00D61947">
        <w:rPr>
          <w:rFonts w:cstheme="minorHAnsi"/>
          <w:sz w:val="24"/>
          <w:szCs w:val="24"/>
        </w:rPr>
        <w:t>syndiqué</w:t>
      </w:r>
      <w:r w:rsidRPr="00D61947">
        <w:rPr>
          <w:rFonts w:cstheme="minorHAnsi"/>
          <w:sz w:val="24"/>
          <w:szCs w:val="24"/>
        </w:rPr>
        <w:t xml:space="preserve"> et non syndiqué. Elle </w:t>
      </w:r>
      <w:r w:rsidR="00AA516E" w:rsidRPr="00D61947">
        <w:rPr>
          <w:rFonts w:cstheme="minorHAnsi"/>
          <w:sz w:val="24"/>
          <w:szCs w:val="24"/>
        </w:rPr>
        <w:t xml:space="preserve">porte sur </w:t>
      </w:r>
      <w:r w:rsidRPr="00D61947">
        <w:rPr>
          <w:rFonts w:cstheme="minorHAnsi"/>
          <w:sz w:val="24"/>
          <w:szCs w:val="24"/>
        </w:rPr>
        <w:t xml:space="preserve">la relation entre </w:t>
      </w:r>
      <w:r w:rsidR="00526A57" w:rsidRPr="00D61947">
        <w:rPr>
          <w:rFonts w:cstheme="minorHAnsi"/>
          <w:sz w:val="24"/>
          <w:szCs w:val="24"/>
        </w:rPr>
        <w:t>cadres</w:t>
      </w:r>
      <w:r w:rsidRPr="00D61947">
        <w:rPr>
          <w:rFonts w:cstheme="minorHAnsi"/>
          <w:sz w:val="24"/>
          <w:szCs w:val="24"/>
        </w:rPr>
        <w:t xml:space="preserve"> et employ</w:t>
      </w:r>
      <w:r w:rsidRPr="00941469">
        <w:rPr>
          <w:rFonts w:cstheme="minorHAnsi"/>
          <w:sz w:val="24"/>
          <w:szCs w:val="24"/>
        </w:rPr>
        <w:t>é</w:t>
      </w:r>
      <w:r w:rsidR="00847091">
        <w:rPr>
          <w:rFonts w:cstheme="minorHAnsi"/>
          <w:sz w:val="24"/>
          <w:szCs w:val="24"/>
        </w:rPr>
        <w:t>e</w:t>
      </w:r>
      <w:r w:rsidRPr="00941469">
        <w:rPr>
          <w:rFonts w:cstheme="minorHAnsi"/>
          <w:sz w:val="24"/>
          <w:szCs w:val="24"/>
        </w:rPr>
        <w:t>s</w:t>
      </w:r>
      <w:r w:rsidRPr="00D61947">
        <w:rPr>
          <w:rFonts w:cstheme="minorHAnsi"/>
          <w:sz w:val="24"/>
          <w:szCs w:val="24"/>
        </w:rPr>
        <w:t>, entre collègues</w:t>
      </w:r>
      <w:r w:rsidR="00445BDD" w:rsidRPr="00D61947">
        <w:rPr>
          <w:rFonts w:cstheme="minorHAnsi"/>
          <w:sz w:val="24"/>
          <w:szCs w:val="24"/>
        </w:rPr>
        <w:t xml:space="preserve">, </w:t>
      </w:r>
      <w:r w:rsidRPr="00D61947">
        <w:rPr>
          <w:rFonts w:cstheme="minorHAnsi"/>
          <w:sz w:val="24"/>
          <w:szCs w:val="24"/>
        </w:rPr>
        <w:t>entre le personnel et la clientèle</w:t>
      </w:r>
      <w:r w:rsidR="00FA6F6C" w:rsidRPr="00D61947">
        <w:rPr>
          <w:rFonts w:cstheme="minorHAnsi"/>
          <w:sz w:val="24"/>
          <w:szCs w:val="24"/>
        </w:rPr>
        <w:t xml:space="preserve">. </w:t>
      </w:r>
      <w:r w:rsidRPr="00D61947">
        <w:rPr>
          <w:rFonts w:cstheme="minorHAnsi"/>
          <w:sz w:val="24"/>
          <w:szCs w:val="24"/>
        </w:rPr>
        <w:t>Elle s’applique également, avec les adaptations nécessaires aux sous-traitants, fournisseurs, visiteurs, parents</w:t>
      </w:r>
      <w:r w:rsidR="00FA6F6C" w:rsidRPr="00D61947">
        <w:rPr>
          <w:rFonts w:cstheme="minorHAnsi"/>
          <w:sz w:val="24"/>
          <w:szCs w:val="24"/>
        </w:rPr>
        <w:t xml:space="preserve">, enfants </w:t>
      </w:r>
      <w:r w:rsidRPr="00D61947">
        <w:rPr>
          <w:rFonts w:cstheme="minorHAnsi"/>
          <w:sz w:val="24"/>
          <w:szCs w:val="24"/>
        </w:rPr>
        <w:t>et responsables d</w:t>
      </w:r>
      <w:r w:rsidR="00F10A18" w:rsidRPr="00D61947">
        <w:rPr>
          <w:rFonts w:cstheme="minorHAnsi"/>
          <w:sz w:val="24"/>
          <w:szCs w:val="24"/>
        </w:rPr>
        <w:t>’un</w:t>
      </w:r>
      <w:r w:rsidRPr="00D61947">
        <w:rPr>
          <w:rFonts w:cstheme="minorHAnsi"/>
          <w:sz w:val="24"/>
          <w:szCs w:val="24"/>
        </w:rPr>
        <w:t xml:space="preserve"> service de garde </w:t>
      </w:r>
      <w:r w:rsidR="00F10A18" w:rsidRPr="00D61947">
        <w:rPr>
          <w:rFonts w:cstheme="minorHAnsi"/>
          <w:sz w:val="24"/>
          <w:szCs w:val="24"/>
        </w:rPr>
        <w:t>éducatif</w:t>
      </w:r>
      <w:r w:rsidR="00FA6F6C" w:rsidRPr="00D61947">
        <w:rPr>
          <w:rFonts w:cstheme="minorHAnsi"/>
          <w:sz w:val="24"/>
          <w:szCs w:val="24"/>
        </w:rPr>
        <w:t xml:space="preserve"> </w:t>
      </w:r>
      <w:r w:rsidRPr="00D61947">
        <w:rPr>
          <w:rFonts w:cstheme="minorHAnsi"/>
          <w:sz w:val="24"/>
          <w:szCs w:val="24"/>
        </w:rPr>
        <w:t>en milieu familial (RSG</w:t>
      </w:r>
      <w:r w:rsidR="005C7B64" w:rsidRPr="00D61947">
        <w:rPr>
          <w:rFonts w:cstheme="minorHAnsi"/>
          <w:sz w:val="24"/>
          <w:szCs w:val="24"/>
        </w:rPr>
        <w:t>É</w:t>
      </w:r>
      <w:r w:rsidRPr="00D61947">
        <w:rPr>
          <w:rFonts w:cstheme="minorHAnsi"/>
          <w:sz w:val="24"/>
          <w:szCs w:val="24"/>
        </w:rPr>
        <w:t xml:space="preserve">). </w:t>
      </w:r>
    </w:p>
    <w:p w14:paraId="117B3F36" w14:textId="6880DB72" w:rsidR="00A71E8D" w:rsidRPr="00D61947" w:rsidRDefault="0040518A" w:rsidP="00AE420E">
      <w:pPr>
        <w:pStyle w:val="En-tte"/>
        <w:jc w:val="both"/>
        <w:rPr>
          <w:rFonts w:cstheme="minorHAnsi"/>
          <w:sz w:val="24"/>
          <w:szCs w:val="24"/>
        </w:rPr>
      </w:pPr>
      <w:r w:rsidRPr="00D61947">
        <w:rPr>
          <w:rFonts w:cstheme="minorHAnsi"/>
          <w:sz w:val="24"/>
          <w:szCs w:val="24"/>
        </w:rPr>
        <w:t>Elle s’applique, quelle que soit la nature du lien entre la victime et la personne qui adopte un comportement de violence</w:t>
      </w:r>
      <w:r w:rsidR="003D7C9E" w:rsidRPr="00D61947">
        <w:rPr>
          <w:rFonts w:cstheme="minorHAnsi"/>
          <w:sz w:val="24"/>
          <w:szCs w:val="24"/>
        </w:rPr>
        <w:t>,</w:t>
      </w:r>
      <w:r w:rsidRPr="00D61947">
        <w:rPr>
          <w:rFonts w:cstheme="minorHAnsi"/>
          <w:sz w:val="24"/>
          <w:szCs w:val="24"/>
        </w:rPr>
        <w:t xml:space="preserve"> dans le cadre du travail ou de toute activité liée à l’emploi. Aucune forme de violence ne sera tolérée</w:t>
      </w:r>
      <w:r w:rsidR="00982713" w:rsidRPr="00D61947">
        <w:rPr>
          <w:rFonts w:cstheme="minorHAnsi"/>
          <w:i/>
          <w:iCs/>
          <w:sz w:val="24"/>
          <w:szCs w:val="24"/>
        </w:rPr>
        <w:t xml:space="preserve">. </w:t>
      </w:r>
      <w:r w:rsidR="00802F28" w:rsidRPr="00D61947">
        <w:rPr>
          <w:rFonts w:cstheme="minorHAnsi"/>
          <w:i/>
          <w:iCs/>
          <w:sz w:val="24"/>
          <w:szCs w:val="24"/>
        </w:rPr>
        <w:t>(</w:t>
      </w:r>
      <w:r w:rsidR="00832737" w:rsidRPr="00D61947">
        <w:rPr>
          <w:rFonts w:cstheme="minorHAnsi"/>
          <w:i/>
          <w:iCs/>
          <w:sz w:val="24"/>
          <w:szCs w:val="24"/>
        </w:rPr>
        <w:t>U</w:t>
      </w:r>
      <w:r w:rsidR="00982713" w:rsidRPr="00D61947">
        <w:rPr>
          <w:rFonts w:cstheme="minorHAnsi"/>
          <w:i/>
          <w:iCs/>
          <w:sz w:val="24"/>
          <w:szCs w:val="24"/>
        </w:rPr>
        <w:t xml:space="preserve">ne procédure </w:t>
      </w:r>
      <w:r w:rsidR="000C6064" w:rsidRPr="00D61947">
        <w:rPr>
          <w:rFonts w:cstheme="minorHAnsi"/>
          <w:i/>
          <w:iCs/>
          <w:sz w:val="24"/>
          <w:szCs w:val="24"/>
        </w:rPr>
        <w:t xml:space="preserve">relative aux </w:t>
      </w:r>
      <w:r w:rsidR="00982713" w:rsidRPr="00D61947">
        <w:rPr>
          <w:rFonts w:cstheme="minorHAnsi"/>
          <w:i/>
          <w:iCs/>
          <w:sz w:val="24"/>
          <w:szCs w:val="24"/>
        </w:rPr>
        <w:t>événements violents provenant de la clientèle</w:t>
      </w:r>
      <w:r w:rsidR="000C6064" w:rsidRPr="00D61947">
        <w:rPr>
          <w:rFonts w:cstheme="minorHAnsi"/>
          <w:i/>
          <w:iCs/>
          <w:sz w:val="24"/>
          <w:szCs w:val="24"/>
        </w:rPr>
        <w:t xml:space="preserve"> est disponible sur le site de l’ASSTSAS</w:t>
      </w:r>
      <w:r w:rsidR="00802F28" w:rsidRPr="00D61947">
        <w:rPr>
          <w:rFonts w:cstheme="minorHAnsi"/>
          <w:i/>
          <w:iCs/>
          <w:sz w:val="24"/>
          <w:szCs w:val="24"/>
        </w:rPr>
        <w:t xml:space="preserve"> : </w:t>
      </w:r>
      <w:r w:rsidR="000C6064" w:rsidRPr="00D61947">
        <w:rPr>
          <w:rFonts w:cstheme="minorHAnsi"/>
          <w:i/>
          <w:iCs/>
          <w:sz w:val="24"/>
          <w:szCs w:val="24"/>
        </w:rPr>
        <w:t>asstsas.qc.ca/</w:t>
      </w:r>
      <w:proofErr w:type="spellStart"/>
      <w:r w:rsidR="000C6064" w:rsidRPr="00D61947">
        <w:rPr>
          <w:rFonts w:cstheme="minorHAnsi"/>
          <w:i/>
          <w:iCs/>
          <w:sz w:val="24"/>
          <w:szCs w:val="24"/>
        </w:rPr>
        <w:t>prevention</w:t>
      </w:r>
      <w:proofErr w:type="spellEnd"/>
      <w:r w:rsidR="000C6064" w:rsidRPr="00D61947">
        <w:rPr>
          <w:rFonts w:cstheme="minorHAnsi"/>
          <w:i/>
          <w:iCs/>
          <w:sz w:val="24"/>
          <w:szCs w:val="24"/>
        </w:rPr>
        <w:t>-violence-</w:t>
      </w:r>
      <w:proofErr w:type="spellStart"/>
      <w:r w:rsidR="000C6064" w:rsidRPr="00D61947">
        <w:rPr>
          <w:rFonts w:cstheme="minorHAnsi"/>
          <w:i/>
          <w:iCs/>
          <w:sz w:val="24"/>
          <w:szCs w:val="24"/>
        </w:rPr>
        <w:t>sdg</w:t>
      </w:r>
      <w:proofErr w:type="spellEnd"/>
      <w:r w:rsidR="002120C8">
        <w:rPr>
          <w:rFonts w:cstheme="minorHAnsi"/>
          <w:i/>
          <w:iCs/>
          <w:sz w:val="24"/>
          <w:szCs w:val="24"/>
        </w:rPr>
        <w:t>.</w:t>
      </w:r>
      <w:r w:rsidR="00AE3991" w:rsidRPr="00D61947">
        <w:rPr>
          <w:rFonts w:cstheme="minorHAnsi"/>
          <w:i/>
          <w:iCs/>
          <w:sz w:val="24"/>
          <w:szCs w:val="24"/>
        </w:rPr>
        <w:t>)</w:t>
      </w:r>
      <w:r w:rsidR="00982713" w:rsidRPr="00D61947">
        <w:rPr>
          <w:rFonts w:cstheme="minorHAnsi"/>
          <w:sz w:val="24"/>
          <w:szCs w:val="24"/>
        </w:rPr>
        <w:t xml:space="preserve"> </w:t>
      </w:r>
    </w:p>
    <w:p w14:paraId="748B5F34" w14:textId="0067B3CA" w:rsidR="00A85483" w:rsidRDefault="00A85483" w:rsidP="00941469">
      <w:pPr>
        <w:tabs>
          <w:tab w:val="left" w:pos="5427"/>
        </w:tabs>
        <w:spacing w:after="0" w:line="240" w:lineRule="auto"/>
        <w:rPr>
          <w:rFonts w:cstheme="minorHAnsi"/>
          <w:b/>
          <w:bCs/>
          <w:sz w:val="24"/>
          <w:szCs w:val="24"/>
        </w:rPr>
      </w:pPr>
    </w:p>
    <w:p w14:paraId="3C41D8B9" w14:textId="77777777" w:rsidR="00941469" w:rsidRDefault="00941469">
      <w:pPr>
        <w:rPr>
          <w:rFonts w:cstheme="minorHAnsi"/>
          <w:b/>
          <w:bCs/>
          <w:sz w:val="24"/>
          <w:szCs w:val="24"/>
        </w:rPr>
      </w:pPr>
      <w:r>
        <w:rPr>
          <w:rFonts w:cstheme="minorHAnsi"/>
          <w:b/>
          <w:bCs/>
          <w:sz w:val="24"/>
          <w:szCs w:val="24"/>
        </w:rPr>
        <w:br w:type="page"/>
      </w:r>
    </w:p>
    <w:p w14:paraId="6428FB12" w14:textId="42D68F3C" w:rsidR="00F93E65" w:rsidRPr="00D61947" w:rsidRDefault="00F93E65" w:rsidP="00E80503">
      <w:pPr>
        <w:pStyle w:val="Paragraphedeliste"/>
        <w:numPr>
          <w:ilvl w:val="0"/>
          <w:numId w:val="1"/>
        </w:numPr>
        <w:spacing w:after="120" w:line="240" w:lineRule="auto"/>
        <w:ind w:left="357" w:hanging="357"/>
        <w:jc w:val="both"/>
        <w:rPr>
          <w:rFonts w:cstheme="minorHAnsi"/>
          <w:b/>
          <w:bCs/>
          <w:sz w:val="24"/>
          <w:szCs w:val="24"/>
        </w:rPr>
      </w:pPr>
      <w:r w:rsidRPr="00D61947">
        <w:rPr>
          <w:rFonts w:cstheme="minorHAnsi"/>
          <w:b/>
          <w:bCs/>
          <w:sz w:val="24"/>
          <w:szCs w:val="24"/>
        </w:rPr>
        <w:lastRenderedPageBreak/>
        <w:t>É</w:t>
      </w:r>
      <w:r w:rsidR="008A008A" w:rsidRPr="00D61947">
        <w:rPr>
          <w:rFonts w:cstheme="minorHAnsi"/>
          <w:b/>
          <w:bCs/>
          <w:sz w:val="24"/>
          <w:szCs w:val="24"/>
        </w:rPr>
        <w:t>NONCÉ DE LA POLITIQUE</w:t>
      </w:r>
    </w:p>
    <w:p w14:paraId="6BF38827" w14:textId="0DCD47D5" w:rsidR="00F93E65" w:rsidRPr="00D61947" w:rsidRDefault="00F93E65" w:rsidP="00BF4E4E">
      <w:pPr>
        <w:spacing w:after="140" w:line="240" w:lineRule="auto"/>
        <w:jc w:val="both"/>
        <w:rPr>
          <w:rFonts w:cstheme="minorHAnsi"/>
          <w:sz w:val="24"/>
          <w:szCs w:val="24"/>
        </w:rPr>
      </w:pPr>
      <w:r w:rsidRPr="00D61947">
        <w:rPr>
          <w:rFonts w:cstheme="minorHAnsi"/>
          <w:sz w:val="24"/>
          <w:szCs w:val="24"/>
        </w:rPr>
        <w:t xml:space="preserve">Conformément aux valeurs </w:t>
      </w:r>
      <w:r w:rsidR="00AA516E" w:rsidRPr="00D61947">
        <w:rPr>
          <w:rFonts w:cstheme="minorHAnsi"/>
          <w:sz w:val="24"/>
          <w:szCs w:val="24"/>
        </w:rPr>
        <w:t xml:space="preserve">de </w:t>
      </w:r>
      <w:r w:rsidRPr="00D61947">
        <w:rPr>
          <w:rFonts w:cstheme="minorHAnsi"/>
          <w:sz w:val="24"/>
          <w:szCs w:val="24"/>
        </w:rPr>
        <w:t xml:space="preserve">SST de l’organisation, le </w:t>
      </w:r>
      <w:r w:rsidRPr="00D61947">
        <w:rPr>
          <w:rFonts w:cstheme="minorHAnsi"/>
          <w:i/>
          <w:iCs/>
          <w:sz w:val="24"/>
          <w:szCs w:val="24"/>
          <w:highlight w:val="lightGray"/>
        </w:rPr>
        <w:t>(nom du SDGÉ)</w:t>
      </w:r>
      <w:r w:rsidRPr="00D61947">
        <w:rPr>
          <w:rFonts w:cstheme="minorHAnsi"/>
          <w:i/>
          <w:iCs/>
          <w:sz w:val="24"/>
          <w:szCs w:val="24"/>
        </w:rPr>
        <w:t xml:space="preserve"> </w:t>
      </w:r>
      <w:r w:rsidRPr="00D61947">
        <w:rPr>
          <w:rFonts w:cstheme="minorHAnsi"/>
          <w:sz w:val="24"/>
          <w:szCs w:val="24"/>
        </w:rPr>
        <w:t>s’engage à prendre les mesures pour assurer un milieu de travail respectueux, sain et sécuritaire à l’endroit de l’ensemble de ses ressources humaines.</w:t>
      </w:r>
    </w:p>
    <w:p w14:paraId="42597191" w14:textId="5B21B435" w:rsidR="00F93E65" w:rsidRPr="00D61947" w:rsidRDefault="00F93E65" w:rsidP="00BF4E4E">
      <w:pPr>
        <w:spacing w:after="360" w:line="240" w:lineRule="auto"/>
        <w:jc w:val="both"/>
        <w:rPr>
          <w:rFonts w:cstheme="minorHAnsi"/>
          <w:sz w:val="24"/>
          <w:szCs w:val="24"/>
        </w:rPr>
      </w:pPr>
      <w:r w:rsidRPr="00D61947">
        <w:rPr>
          <w:rFonts w:cstheme="minorHAnsi"/>
          <w:sz w:val="24"/>
          <w:szCs w:val="24"/>
        </w:rPr>
        <w:t xml:space="preserve">La présente politique se situe dans </w:t>
      </w:r>
      <w:r w:rsidR="00BF6FB1" w:rsidRPr="00D61947">
        <w:rPr>
          <w:rFonts w:cstheme="minorHAnsi"/>
          <w:sz w:val="24"/>
          <w:szCs w:val="24"/>
        </w:rPr>
        <w:t>le cadre d’</w:t>
      </w:r>
      <w:r w:rsidRPr="00D61947">
        <w:rPr>
          <w:rFonts w:cstheme="minorHAnsi"/>
          <w:sz w:val="24"/>
          <w:szCs w:val="24"/>
        </w:rPr>
        <w:t xml:space="preserve">une prestation de services respectant la santé, la sécurité, l’intégrité physique et psychique de chaque individu. Elle prévoit des modalités d’élaboration et de mise en œuvre de normes sécuritaires adaptées aux différents </w:t>
      </w:r>
      <w:r w:rsidR="00BF6FB1" w:rsidRPr="00D61947">
        <w:rPr>
          <w:rFonts w:cstheme="minorHAnsi"/>
          <w:sz w:val="24"/>
          <w:szCs w:val="24"/>
        </w:rPr>
        <w:t xml:space="preserve">types </w:t>
      </w:r>
      <w:r w:rsidRPr="00D61947">
        <w:rPr>
          <w:rFonts w:cstheme="minorHAnsi"/>
          <w:sz w:val="24"/>
          <w:szCs w:val="24"/>
        </w:rPr>
        <w:t xml:space="preserve">d’intervention. En ce sens, l’établissement s’est doté de moyens visant à optimiser un climat de travail sain et sécuritaire. </w:t>
      </w:r>
    </w:p>
    <w:p w14:paraId="48EBEBE9" w14:textId="7BBF67B9" w:rsidR="00A71E8D" w:rsidRPr="00BF4E4E" w:rsidRDefault="00E455BF" w:rsidP="006D1B57">
      <w:pPr>
        <w:pStyle w:val="Paragraphedeliste"/>
        <w:numPr>
          <w:ilvl w:val="0"/>
          <w:numId w:val="1"/>
        </w:numPr>
        <w:spacing w:before="360" w:after="120" w:line="240" w:lineRule="auto"/>
        <w:ind w:left="357" w:hanging="357"/>
        <w:contextualSpacing w:val="0"/>
        <w:jc w:val="both"/>
        <w:rPr>
          <w:rFonts w:cstheme="minorHAnsi"/>
          <w:b/>
          <w:bCs/>
          <w:sz w:val="24"/>
          <w:szCs w:val="24"/>
        </w:rPr>
      </w:pPr>
      <w:r w:rsidRPr="00BF4E4E">
        <w:rPr>
          <w:rFonts w:cstheme="minorHAnsi"/>
          <w:b/>
          <w:bCs/>
          <w:sz w:val="24"/>
          <w:szCs w:val="24"/>
        </w:rPr>
        <w:t>OBJECTIFS</w:t>
      </w:r>
    </w:p>
    <w:p w14:paraId="58543ACD" w14:textId="124ABDC8" w:rsidR="00A71E8D" w:rsidRPr="00D61947" w:rsidRDefault="00A71E8D" w:rsidP="00E80503">
      <w:pPr>
        <w:pStyle w:val="Paragraphedeliste"/>
        <w:numPr>
          <w:ilvl w:val="0"/>
          <w:numId w:val="23"/>
        </w:numPr>
        <w:spacing w:after="120" w:line="240" w:lineRule="auto"/>
        <w:ind w:left="357" w:hanging="357"/>
        <w:jc w:val="both"/>
        <w:rPr>
          <w:rFonts w:cstheme="minorHAnsi"/>
          <w:sz w:val="24"/>
          <w:szCs w:val="24"/>
        </w:rPr>
      </w:pPr>
      <w:r w:rsidRPr="00D61947">
        <w:rPr>
          <w:rFonts w:cstheme="minorHAnsi"/>
          <w:sz w:val="24"/>
          <w:szCs w:val="24"/>
        </w:rPr>
        <w:t>Établir les balises qui guideront les actions de prévention, d’information, de formation et d’évaluation en matière de prévention de la violence.</w:t>
      </w:r>
    </w:p>
    <w:p w14:paraId="407563C5" w14:textId="458649EA" w:rsidR="00A71E8D" w:rsidRPr="00D61947" w:rsidRDefault="00A71E8D" w:rsidP="00E80503">
      <w:pPr>
        <w:pStyle w:val="Paragraphedeliste"/>
        <w:numPr>
          <w:ilvl w:val="0"/>
          <w:numId w:val="23"/>
        </w:numPr>
        <w:spacing w:after="120" w:line="240" w:lineRule="auto"/>
        <w:ind w:left="357" w:hanging="357"/>
        <w:jc w:val="both"/>
        <w:rPr>
          <w:rFonts w:cstheme="minorHAnsi"/>
          <w:sz w:val="24"/>
          <w:szCs w:val="24"/>
        </w:rPr>
      </w:pPr>
      <w:r w:rsidRPr="00D61947">
        <w:rPr>
          <w:rFonts w:cstheme="minorHAnsi"/>
          <w:sz w:val="24"/>
          <w:szCs w:val="24"/>
        </w:rPr>
        <w:t>Prévoir les modalités d’élaboration et de mise en œuvre de normes sécuritaires adaptées au</w:t>
      </w:r>
      <w:r w:rsidR="00AB5CFB" w:rsidRPr="00D61947">
        <w:rPr>
          <w:rFonts w:cstheme="minorHAnsi"/>
          <w:sz w:val="24"/>
          <w:szCs w:val="24"/>
        </w:rPr>
        <w:t>x types</w:t>
      </w:r>
      <w:r w:rsidRPr="00D61947">
        <w:rPr>
          <w:rFonts w:cstheme="minorHAnsi"/>
          <w:sz w:val="24"/>
          <w:szCs w:val="24"/>
        </w:rPr>
        <w:t xml:space="preserve"> d’intervention de l’établissement.</w:t>
      </w:r>
    </w:p>
    <w:p w14:paraId="65FC6F8A" w14:textId="1D68E708" w:rsidR="00A71E8D" w:rsidRPr="00D61947" w:rsidRDefault="00A71E8D" w:rsidP="00E80503">
      <w:pPr>
        <w:pStyle w:val="Paragraphedeliste"/>
        <w:numPr>
          <w:ilvl w:val="0"/>
          <w:numId w:val="23"/>
        </w:numPr>
        <w:spacing w:after="120" w:line="240" w:lineRule="auto"/>
        <w:ind w:left="357" w:hanging="357"/>
        <w:jc w:val="both"/>
        <w:rPr>
          <w:rFonts w:cstheme="minorHAnsi"/>
          <w:sz w:val="24"/>
          <w:szCs w:val="24"/>
        </w:rPr>
      </w:pPr>
      <w:r w:rsidRPr="00D61947">
        <w:rPr>
          <w:rFonts w:cstheme="minorHAnsi"/>
          <w:sz w:val="24"/>
          <w:szCs w:val="24"/>
        </w:rPr>
        <w:t>Préciser la responsabilité de chacun</w:t>
      </w:r>
      <w:r w:rsidR="00AA516E" w:rsidRPr="00D61947">
        <w:rPr>
          <w:rFonts w:cstheme="minorHAnsi"/>
          <w:sz w:val="24"/>
          <w:szCs w:val="24"/>
        </w:rPr>
        <w:t>e</w:t>
      </w:r>
      <w:r w:rsidRPr="00D61947">
        <w:rPr>
          <w:rFonts w:cstheme="minorHAnsi"/>
          <w:sz w:val="24"/>
          <w:szCs w:val="24"/>
        </w:rPr>
        <w:t xml:space="preserve"> en matière de prévention et de gestion de la violence.</w:t>
      </w:r>
    </w:p>
    <w:p w14:paraId="34ACBBD1" w14:textId="16998543" w:rsidR="00A71E8D" w:rsidRPr="00D61947" w:rsidRDefault="00A71E8D" w:rsidP="00E80503">
      <w:pPr>
        <w:pStyle w:val="Paragraphedeliste"/>
        <w:numPr>
          <w:ilvl w:val="0"/>
          <w:numId w:val="23"/>
        </w:numPr>
        <w:spacing w:after="120" w:line="240" w:lineRule="auto"/>
        <w:ind w:left="357" w:hanging="357"/>
        <w:jc w:val="both"/>
        <w:rPr>
          <w:rFonts w:cstheme="minorHAnsi"/>
          <w:sz w:val="24"/>
          <w:szCs w:val="24"/>
        </w:rPr>
      </w:pPr>
      <w:r w:rsidRPr="00D61947">
        <w:rPr>
          <w:rFonts w:cstheme="minorHAnsi"/>
          <w:sz w:val="24"/>
          <w:szCs w:val="24"/>
        </w:rPr>
        <w:t>Faire conna</w:t>
      </w:r>
      <w:r w:rsidR="00DE1E5F" w:rsidRPr="00D61947">
        <w:rPr>
          <w:rFonts w:cstheme="minorHAnsi"/>
          <w:sz w:val="24"/>
          <w:szCs w:val="24"/>
        </w:rPr>
        <w:t>î</w:t>
      </w:r>
      <w:r w:rsidRPr="00D61947">
        <w:rPr>
          <w:rFonts w:cstheme="minorHAnsi"/>
          <w:sz w:val="24"/>
          <w:szCs w:val="24"/>
        </w:rPr>
        <w:t xml:space="preserve">tre aux personnes œuvrant au </w:t>
      </w:r>
      <w:r w:rsidR="00FA6264" w:rsidRPr="00D61947">
        <w:rPr>
          <w:rFonts w:cstheme="minorHAnsi"/>
          <w:i/>
          <w:iCs/>
          <w:sz w:val="24"/>
          <w:szCs w:val="24"/>
          <w:highlight w:val="lightGray"/>
        </w:rPr>
        <w:t>(nom du SDGÉ)</w:t>
      </w:r>
      <w:r w:rsidR="00FA6264" w:rsidRPr="00D61947">
        <w:rPr>
          <w:rFonts w:cstheme="minorHAnsi"/>
          <w:i/>
          <w:iCs/>
          <w:sz w:val="24"/>
          <w:szCs w:val="24"/>
        </w:rPr>
        <w:t xml:space="preserve"> </w:t>
      </w:r>
      <w:r w:rsidRPr="00D61947">
        <w:rPr>
          <w:rFonts w:cstheme="minorHAnsi"/>
          <w:sz w:val="24"/>
          <w:szCs w:val="24"/>
        </w:rPr>
        <w:t>les stratégies de prévention à appliquer.</w:t>
      </w:r>
    </w:p>
    <w:p w14:paraId="5A33BCB3" w14:textId="22E99D17" w:rsidR="00D90170" w:rsidRPr="00D61947" w:rsidRDefault="39B97529" w:rsidP="00E80503">
      <w:pPr>
        <w:pStyle w:val="Paragraphedeliste"/>
        <w:numPr>
          <w:ilvl w:val="0"/>
          <w:numId w:val="23"/>
        </w:numPr>
        <w:spacing w:after="120" w:line="240" w:lineRule="auto"/>
        <w:ind w:left="357" w:hanging="357"/>
        <w:jc w:val="both"/>
        <w:rPr>
          <w:rFonts w:cstheme="minorHAnsi"/>
          <w:sz w:val="24"/>
          <w:szCs w:val="24"/>
        </w:rPr>
      </w:pPr>
      <w:r w:rsidRPr="00D61947">
        <w:rPr>
          <w:rFonts w:cstheme="minorHAnsi"/>
          <w:sz w:val="24"/>
          <w:szCs w:val="24"/>
        </w:rPr>
        <w:t>Aviser toute</w:t>
      </w:r>
      <w:r w:rsidR="00AB5CFB" w:rsidRPr="00D61947">
        <w:rPr>
          <w:rFonts w:cstheme="minorHAnsi"/>
          <w:sz w:val="24"/>
          <w:szCs w:val="24"/>
        </w:rPr>
        <w:t>s les</w:t>
      </w:r>
      <w:r w:rsidRPr="00D61947">
        <w:rPr>
          <w:rFonts w:cstheme="minorHAnsi"/>
          <w:sz w:val="24"/>
          <w:szCs w:val="24"/>
        </w:rPr>
        <w:t xml:space="preserve"> personne</w:t>
      </w:r>
      <w:r w:rsidR="00AB5CFB" w:rsidRPr="00D61947">
        <w:rPr>
          <w:rFonts w:cstheme="minorHAnsi"/>
          <w:sz w:val="24"/>
          <w:szCs w:val="24"/>
        </w:rPr>
        <w:t>s</w:t>
      </w:r>
      <w:r w:rsidRPr="00D61947">
        <w:rPr>
          <w:rFonts w:cstheme="minorHAnsi"/>
          <w:sz w:val="24"/>
          <w:szCs w:val="24"/>
        </w:rPr>
        <w:t xml:space="preserve"> œuvrant au </w:t>
      </w:r>
      <w:r w:rsidR="00AA516E" w:rsidRPr="00D61947">
        <w:rPr>
          <w:rFonts w:cstheme="minorHAnsi"/>
          <w:i/>
          <w:iCs/>
          <w:sz w:val="24"/>
          <w:szCs w:val="24"/>
          <w:highlight w:val="lightGray"/>
        </w:rPr>
        <w:t>(nom du SDGÉ)</w:t>
      </w:r>
      <w:r w:rsidRPr="00D61947">
        <w:rPr>
          <w:rFonts w:cstheme="minorHAnsi"/>
          <w:sz w:val="24"/>
          <w:szCs w:val="24"/>
        </w:rPr>
        <w:t xml:space="preserve">, </w:t>
      </w:r>
      <w:r w:rsidR="00AB5CFB" w:rsidRPr="00D61947">
        <w:rPr>
          <w:rFonts w:cstheme="minorHAnsi"/>
          <w:sz w:val="24"/>
          <w:szCs w:val="24"/>
        </w:rPr>
        <w:t>les</w:t>
      </w:r>
      <w:r w:rsidR="00AA516E" w:rsidRPr="00D61947">
        <w:rPr>
          <w:rFonts w:cstheme="minorHAnsi"/>
          <w:sz w:val="24"/>
          <w:szCs w:val="24"/>
        </w:rPr>
        <w:t xml:space="preserve"> membres du </w:t>
      </w:r>
      <w:r w:rsidRPr="00D61947">
        <w:rPr>
          <w:rFonts w:cstheme="minorHAnsi"/>
          <w:sz w:val="24"/>
          <w:szCs w:val="24"/>
        </w:rPr>
        <w:t xml:space="preserve">conseil d’administration et </w:t>
      </w:r>
      <w:r w:rsidR="00AA516E" w:rsidRPr="00D61947">
        <w:rPr>
          <w:rFonts w:cstheme="minorHAnsi"/>
          <w:sz w:val="24"/>
          <w:szCs w:val="24"/>
        </w:rPr>
        <w:t xml:space="preserve">la </w:t>
      </w:r>
      <w:r w:rsidRPr="00D61947">
        <w:rPr>
          <w:rFonts w:cstheme="minorHAnsi"/>
          <w:sz w:val="24"/>
          <w:szCs w:val="24"/>
        </w:rPr>
        <w:t xml:space="preserve">clientèle de l’existence de la politique sur la prévention des manifestations de violence. </w:t>
      </w:r>
    </w:p>
    <w:p w14:paraId="60909261" w14:textId="5FF95835" w:rsidR="00D90170" w:rsidRPr="00D61947" w:rsidRDefault="00A71E8D" w:rsidP="00E80503">
      <w:pPr>
        <w:pStyle w:val="Paragraphedeliste"/>
        <w:numPr>
          <w:ilvl w:val="0"/>
          <w:numId w:val="23"/>
        </w:numPr>
        <w:spacing w:after="120" w:line="240" w:lineRule="auto"/>
        <w:ind w:left="357" w:hanging="357"/>
        <w:jc w:val="both"/>
        <w:rPr>
          <w:rFonts w:cstheme="minorHAnsi"/>
          <w:sz w:val="24"/>
          <w:szCs w:val="24"/>
        </w:rPr>
      </w:pPr>
      <w:r w:rsidRPr="00D61947">
        <w:rPr>
          <w:rFonts w:cstheme="minorHAnsi"/>
          <w:sz w:val="24"/>
          <w:szCs w:val="24"/>
        </w:rPr>
        <w:t xml:space="preserve">Orienter toutes les personnes œuvrant au </w:t>
      </w:r>
      <w:r w:rsidR="00AA516E" w:rsidRPr="00D61947">
        <w:rPr>
          <w:rFonts w:cstheme="minorHAnsi"/>
          <w:i/>
          <w:iCs/>
          <w:sz w:val="24"/>
          <w:szCs w:val="24"/>
          <w:highlight w:val="lightGray"/>
        </w:rPr>
        <w:t>(nom du SDGÉ)</w:t>
      </w:r>
      <w:r w:rsidR="00AA516E" w:rsidRPr="00D61947">
        <w:rPr>
          <w:rFonts w:cstheme="minorHAnsi"/>
          <w:i/>
          <w:iCs/>
          <w:sz w:val="24"/>
          <w:szCs w:val="24"/>
        </w:rPr>
        <w:t xml:space="preserve"> </w:t>
      </w:r>
      <w:r w:rsidRPr="00D61947">
        <w:rPr>
          <w:rFonts w:cstheme="minorHAnsi"/>
          <w:sz w:val="24"/>
          <w:szCs w:val="24"/>
        </w:rPr>
        <w:t>quant à l’intégration dans leurs pratiques des stratégies de prévention et d’intervention en cas de manifestations de violence pour assurer leur sécurité dans le cadre de leurs fonctions.</w:t>
      </w:r>
    </w:p>
    <w:p w14:paraId="10596245" w14:textId="2124F9E4" w:rsidR="00A71E8D" w:rsidRPr="00D61947" w:rsidRDefault="00A71E8D" w:rsidP="00083FAD">
      <w:pPr>
        <w:pStyle w:val="Paragraphedeliste"/>
        <w:numPr>
          <w:ilvl w:val="0"/>
          <w:numId w:val="23"/>
        </w:numPr>
        <w:spacing w:after="0" w:line="240" w:lineRule="auto"/>
        <w:ind w:left="357" w:hanging="357"/>
        <w:contextualSpacing w:val="0"/>
        <w:jc w:val="both"/>
        <w:rPr>
          <w:rFonts w:cstheme="minorHAnsi"/>
          <w:sz w:val="24"/>
          <w:szCs w:val="24"/>
        </w:rPr>
      </w:pPr>
      <w:r w:rsidRPr="00D61947">
        <w:rPr>
          <w:rFonts w:cstheme="minorHAnsi"/>
          <w:sz w:val="24"/>
          <w:szCs w:val="24"/>
        </w:rPr>
        <w:t xml:space="preserve">Assurer un traitement diligent des conséquences d’une manifestation de violence dont aurait été victime une personne œuvrant au </w:t>
      </w:r>
      <w:r w:rsidR="00AA516E" w:rsidRPr="00D61947">
        <w:rPr>
          <w:rFonts w:cstheme="minorHAnsi"/>
          <w:i/>
          <w:iCs/>
          <w:sz w:val="24"/>
          <w:szCs w:val="24"/>
          <w:highlight w:val="lightGray"/>
        </w:rPr>
        <w:t>(nom du SDGÉ)</w:t>
      </w:r>
      <w:r w:rsidR="00AA516E" w:rsidRPr="00D61947">
        <w:rPr>
          <w:rFonts w:cstheme="minorHAnsi"/>
          <w:i/>
          <w:iCs/>
          <w:sz w:val="24"/>
          <w:szCs w:val="24"/>
        </w:rPr>
        <w:t xml:space="preserve"> </w:t>
      </w:r>
      <w:r w:rsidRPr="00D61947">
        <w:rPr>
          <w:rFonts w:cstheme="minorHAnsi"/>
          <w:sz w:val="24"/>
          <w:szCs w:val="24"/>
        </w:rPr>
        <w:t>afin de viser la diminution des problèmes de santé physique et psychologique qui en découleraient.</w:t>
      </w:r>
    </w:p>
    <w:p w14:paraId="167A3F29" w14:textId="3FE45B92" w:rsidR="00A71E8D" w:rsidRPr="00D61947" w:rsidRDefault="00A71E8D" w:rsidP="00F21AC5">
      <w:pPr>
        <w:pStyle w:val="Paragraphedeliste"/>
        <w:numPr>
          <w:ilvl w:val="0"/>
          <w:numId w:val="1"/>
        </w:numPr>
        <w:spacing w:before="360" w:after="120" w:line="240" w:lineRule="auto"/>
        <w:ind w:left="357" w:hanging="357"/>
        <w:contextualSpacing w:val="0"/>
        <w:jc w:val="both"/>
        <w:rPr>
          <w:rFonts w:cstheme="minorHAnsi"/>
          <w:b/>
          <w:sz w:val="24"/>
          <w:szCs w:val="24"/>
        </w:rPr>
      </w:pPr>
      <w:r w:rsidRPr="00D61947">
        <w:rPr>
          <w:rFonts w:cstheme="minorHAnsi"/>
          <w:b/>
          <w:sz w:val="24"/>
          <w:szCs w:val="24"/>
        </w:rPr>
        <w:t>D</w:t>
      </w:r>
      <w:r w:rsidR="00E455BF" w:rsidRPr="00D61947">
        <w:rPr>
          <w:rFonts w:cstheme="minorHAnsi"/>
          <w:b/>
          <w:sz w:val="24"/>
          <w:szCs w:val="24"/>
        </w:rPr>
        <w:t>ÉFINITIONS</w:t>
      </w:r>
    </w:p>
    <w:p w14:paraId="4F998DD5" w14:textId="119CE084" w:rsidR="00753E19" w:rsidRPr="00D61947" w:rsidRDefault="00E455BF" w:rsidP="00234D9D">
      <w:pPr>
        <w:spacing w:after="140" w:line="240" w:lineRule="auto"/>
        <w:jc w:val="both"/>
        <w:rPr>
          <w:rFonts w:cstheme="minorHAnsi"/>
          <w:sz w:val="24"/>
          <w:szCs w:val="24"/>
          <w:lang w:val="fr-CA"/>
        </w:rPr>
      </w:pPr>
      <w:r w:rsidRPr="00D61947">
        <w:rPr>
          <w:rFonts w:cstheme="minorHAnsi"/>
          <w:sz w:val="24"/>
          <w:szCs w:val="24"/>
          <w:lang w:val="fr-CA"/>
        </w:rPr>
        <w:t>Les définitions qui suivent circonscrivent différentes manifestations de violence et s’appliquent à toute personne</w:t>
      </w:r>
      <w:r w:rsidR="00AB5CFB" w:rsidRPr="00D61947">
        <w:rPr>
          <w:rFonts w:cstheme="minorHAnsi"/>
          <w:sz w:val="24"/>
          <w:szCs w:val="24"/>
          <w:lang w:val="fr-CA"/>
        </w:rPr>
        <w:t>,</w:t>
      </w:r>
      <w:r w:rsidRPr="00D61947">
        <w:rPr>
          <w:rFonts w:cstheme="minorHAnsi"/>
          <w:sz w:val="24"/>
          <w:szCs w:val="24"/>
          <w:lang w:val="fr-CA"/>
        </w:rPr>
        <w:t xml:space="preserve"> sans distinction.</w:t>
      </w:r>
    </w:p>
    <w:p w14:paraId="0281C831" w14:textId="434B8AEE" w:rsidR="00D7277C" w:rsidRPr="00D61947" w:rsidRDefault="00D7277C" w:rsidP="00234D9D">
      <w:pPr>
        <w:spacing w:after="120" w:line="240" w:lineRule="auto"/>
        <w:jc w:val="both"/>
        <w:rPr>
          <w:rFonts w:cstheme="minorHAnsi"/>
          <w:b/>
          <w:sz w:val="24"/>
          <w:szCs w:val="24"/>
        </w:rPr>
      </w:pPr>
      <w:r w:rsidRPr="00D61947">
        <w:rPr>
          <w:rFonts w:cstheme="minorHAnsi"/>
          <w:b/>
          <w:sz w:val="24"/>
          <w:szCs w:val="24"/>
        </w:rPr>
        <w:t>Violence</w:t>
      </w:r>
      <w:r w:rsidR="007E6CF7" w:rsidRPr="00D61947">
        <w:rPr>
          <w:rFonts w:cstheme="minorHAnsi"/>
          <w:b/>
          <w:sz w:val="24"/>
          <w:szCs w:val="24"/>
        </w:rPr>
        <w:t xml:space="preserve"> au travail </w:t>
      </w:r>
    </w:p>
    <w:p w14:paraId="0BC55266" w14:textId="36E6B6BD" w:rsidR="007C3C3C" w:rsidRPr="00D61947" w:rsidRDefault="00242308" w:rsidP="00743B5F">
      <w:pPr>
        <w:spacing w:after="0" w:line="240" w:lineRule="auto"/>
        <w:jc w:val="both"/>
        <w:rPr>
          <w:rFonts w:cstheme="minorHAnsi"/>
          <w:sz w:val="24"/>
          <w:szCs w:val="24"/>
          <w:highlight w:val="yellow"/>
        </w:rPr>
      </w:pPr>
      <w:r w:rsidRPr="00D61947">
        <w:rPr>
          <w:rFonts w:cstheme="minorHAnsi"/>
          <w:sz w:val="24"/>
          <w:szCs w:val="24"/>
          <w:lang w:val="fr-CA"/>
        </w:rPr>
        <w:t>« </w:t>
      </w:r>
      <w:r w:rsidR="00046A52" w:rsidRPr="00D61947">
        <w:rPr>
          <w:rFonts w:cstheme="minorHAnsi"/>
          <w:sz w:val="24"/>
          <w:szCs w:val="24"/>
          <w:lang w:val="fr-CA"/>
        </w:rPr>
        <w:t>Toute action, tout incident ou tout comportement qui s’écarte d’une attitude raisonnable, par lesquels une personne est attaquée, menacée, lésée ou blessée dans le cadre ou du fait direct de son travail.</w:t>
      </w:r>
      <w:r w:rsidRPr="00D61947">
        <w:rPr>
          <w:rFonts w:cstheme="minorHAnsi"/>
          <w:sz w:val="24"/>
          <w:szCs w:val="24"/>
          <w:lang w:val="fr-CA"/>
        </w:rPr>
        <w:t xml:space="preserve"> </w:t>
      </w:r>
      <w:r w:rsidR="00CC7C8A" w:rsidRPr="00D61947">
        <w:rPr>
          <w:rFonts w:cstheme="minorHAnsi"/>
          <w:sz w:val="24"/>
          <w:szCs w:val="24"/>
          <w:lang w:val="fr-CA"/>
        </w:rPr>
        <w:t>[…] Les diverses manifestations de la violence font partie d’un continuum et, pour cette raison, le concept de violence devrait être interprété de façon large</w:t>
      </w:r>
      <w:r w:rsidR="00046A52" w:rsidRPr="00D61947">
        <w:rPr>
          <w:rStyle w:val="Appelnotedebasdep"/>
          <w:rFonts w:cstheme="minorHAnsi"/>
          <w:sz w:val="24"/>
          <w:szCs w:val="24"/>
          <w:lang w:val="fr-CA"/>
        </w:rPr>
        <w:footnoteReference w:id="2"/>
      </w:r>
      <w:r w:rsidR="00063AFE" w:rsidRPr="00D61947">
        <w:rPr>
          <w:rFonts w:cstheme="minorHAnsi"/>
          <w:sz w:val="24"/>
          <w:szCs w:val="24"/>
          <w:lang w:val="fr-CA"/>
        </w:rPr>
        <w:t>. »</w:t>
      </w:r>
    </w:p>
    <w:p w14:paraId="4F38950F" w14:textId="77777777" w:rsidR="00B207C3" w:rsidRPr="00D61947" w:rsidRDefault="00B207C3" w:rsidP="00870397">
      <w:pPr>
        <w:tabs>
          <w:tab w:val="left" w:pos="935"/>
        </w:tabs>
        <w:rPr>
          <w:rFonts w:cstheme="minorHAnsi"/>
          <w:b/>
          <w:bCs/>
          <w:sz w:val="24"/>
          <w:szCs w:val="24"/>
          <w:lang w:val="fr-CA"/>
        </w:rPr>
      </w:pPr>
    </w:p>
    <w:p w14:paraId="7A052818" w14:textId="77777777" w:rsidR="00CA7F59" w:rsidRDefault="00CA7F59">
      <w:pPr>
        <w:rPr>
          <w:rFonts w:cstheme="minorHAnsi"/>
          <w:b/>
          <w:bCs/>
          <w:sz w:val="24"/>
          <w:szCs w:val="24"/>
          <w:lang w:val="fr-CA"/>
        </w:rPr>
      </w:pPr>
      <w:r>
        <w:rPr>
          <w:rFonts w:cstheme="minorHAnsi"/>
          <w:b/>
          <w:bCs/>
          <w:sz w:val="24"/>
          <w:szCs w:val="24"/>
          <w:lang w:val="fr-CA"/>
        </w:rPr>
        <w:br w:type="page"/>
      </w:r>
    </w:p>
    <w:p w14:paraId="12F163EB" w14:textId="04F9B0ED" w:rsidR="001E759A" w:rsidRPr="00743B5F" w:rsidRDefault="00FD21B4" w:rsidP="00686B09">
      <w:pPr>
        <w:spacing w:after="120" w:line="240" w:lineRule="auto"/>
        <w:jc w:val="both"/>
        <w:rPr>
          <w:rFonts w:cstheme="minorHAnsi"/>
          <w:b/>
          <w:sz w:val="24"/>
          <w:szCs w:val="24"/>
        </w:rPr>
      </w:pPr>
      <w:r w:rsidRPr="00743B5F">
        <w:rPr>
          <w:rFonts w:cstheme="minorHAnsi"/>
          <w:b/>
          <w:sz w:val="24"/>
          <w:szCs w:val="24"/>
        </w:rPr>
        <w:lastRenderedPageBreak/>
        <w:t>Agression</w:t>
      </w:r>
    </w:p>
    <w:p w14:paraId="5AEFBE24" w14:textId="747A4D38" w:rsidR="00870397" w:rsidRPr="00D61947" w:rsidRDefault="00870397" w:rsidP="00743B5F">
      <w:pPr>
        <w:tabs>
          <w:tab w:val="left" w:pos="935"/>
        </w:tabs>
        <w:spacing w:after="140" w:line="240" w:lineRule="auto"/>
        <w:jc w:val="both"/>
        <w:rPr>
          <w:rFonts w:cstheme="minorHAnsi"/>
          <w:sz w:val="24"/>
          <w:szCs w:val="24"/>
          <w:lang w:val="fr-CA"/>
        </w:rPr>
      </w:pPr>
      <w:r w:rsidRPr="00D61947">
        <w:rPr>
          <w:rFonts w:cstheme="minorHAnsi"/>
          <w:sz w:val="24"/>
          <w:szCs w:val="24"/>
          <w:lang w:val="fr-CA"/>
        </w:rPr>
        <w:t>Un comportement est considéré comme violent lorsqu’il peut entraîner des risques de préjudice pour l’intégrité physique ou psychologique d’une personne, ou lorsqu’il suscite de la crainte pour la sécurité d’une personne ou celle des autres. On parle alors d’agression.</w:t>
      </w:r>
    </w:p>
    <w:p w14:paraId="2115CECB" w14:textId="15A15F7F" w:rsidR="002B136C" w:rsidRPr="00D61947" w:rsidRDefault="002B136C" w:rsidP="00743B5F">
      <w:pPr>
        <w:pStyle w:val="pf0"/>
        <w:spacing w:before="0" w:beforeAutospacing="0" w:after="140" w:afterAutospacing="0"/>
        <w:jc w:val="both"/>
        <w:rPr>
          <w:rFonts w:asciiTheme="minorHAnsi" w:eastAsiaTheme="minorHAnsi" w:hAnsiTheme="minorHAnsi" w:cstheme="minorHAnsi"/>
          <w:lang w:eastAsia="en-US"/>
        </w:rPr>
      </w:pPr>
      <w:r w:rsidRPr="00D61947">
        <w:rPr>
          <w:rFonts w:asciiTheme="minorHAnsi" w:eastAsiaTheme="minorHAnsi" w:hAnsiTheme="minorHAnsi" w:cstheme="minorHAnsi"/>
          <w:lang w:eastAsia="en-US"/>
        </w:rPr>
        <w:t xml:space="preserve">Les agressions sont l’expression de certaines formes de violence. En matière de SST, les différents types d’agression réfèrent à des comportements concrets, identifiables et mesurables. </w:t>
      </w:r>
    </w:p>
    <w:p w14:paraId="3CBF2615" w14:textId="77777777" w:rsidR="003C6DF3" w:rsidRPr="00D61947" w:rsidRDefault="003C6DF3" w:rsidP="0096054D">
      <w:pPr>
        <w:spacing w:after="0" w:line="240" w:lineRule="auto"/>
        <w:ind w:left="357"/>
        <w:jc w:val="both"/>
        <w:rPr>
          <w:rFonts w:cstheme="minorHAnsi"/>
          <w:sz w:val="24"/>
          <w:szCs w:val="24"/>
        </w:rPr>
      </w:pPr>
      <w:r w:rsidRPr="00D61947">
        <w:rPr>
          <w:rFonts w:cstheme="minorHAnsi"/>
          <w:sz w:val="24"/>
          <w:szCs w:val="24"/>
        </w:rPr>
        <w:t xml:space="preserve">Agressions </w:t>
      </w:r>
      <w:r w:rsidRPr="00D61947">
        <w:rPr>
          <w:rFonts w:cstheme="minorHAnsi"/>
          <w:b/>
          <w:bCs/>
          <w:sz w:val="24"/>
          <w:szCs w:val="24"/>
        </w:rPr>
        <w:t>verbales et écrites envers autrui</w:t>
      </w:r>
      <w:r w:rsidRPr="00D61947">
        <w:rPr>
          <w:rFonts w:cstheme="minorHAnsi"/>
          <w:sz w:val="24"/>
          <w:szCs w:val="24"/>
        </w:rPr>
        <w:t> </w:t>
      </w:r>
    </w:p>
    <w:p w14:paraId="0C24C694" w14:textId="77777777" w:rsidR="003C6DF3" w:rsidRPr="00D61947" w:rsidRDefault="003C6DF3" w:rsidP="00AE420E">
      <w:pPr>
        <w:pStyle w:val="Paragraphedeliste"/>
        <w:numPr>
          <w:ilvl w:val="0"/>
          <w:numId w:val="17"/>
        </w:numPr>
        <w:spacing w:after="160" w:line="240" w:lineRule="auto"/>
        <w:ind w:left="1080"/>
        <w:jc w:val="both"/>
        <w:rPr>
          <w:rFonts w:cstheme="minorHAnsi"/>
          <w:sz w:val="24"/>
          <w:szCs w:val="24"/>
        </w:rPr>
      </w:pPr>
      <w:r w:rsidRPr="00D61947">
        <w:rPr>
          <w:rFonts w:cstheme="minorHAnsi"/>
          <w:sz w:val="24"/>
          <w:szCs w:val="24"/>
        </w:rPr>
        <w:t>Crier avec colère</w:t>
      </w:r>
    </w:p>
    <w:p w14:paraId="79E2D229" w14:textId="77777777" w:rsidR="003C6DF3" w:rsidRPr="00D61947" w:rsidRDefault="003C6DF3" w:rsidP="00AE420E">
      <w:pPr>
        <w:pStyle w:val="Paragraphedeliste"/>
        <w:numPr>
          <w:ilvl w:val="0"/>
          <w:numId w:val="17"/>
        </w:numPr>
        <w:spacing w:after="160" w:line="240" w:lineRule="auto"/>
        <w:ind w:left="1080"/>
        <w:jc w:val="both"/>
        <w:rPr>
          <w:rFonts w:cstheme="minorHAnsi"/>
          <w:sz w:val="24"/>
          <w:szCs w:val="24"/>
        </w:rPr>
      </w:pPr>
      <w:r w:rsidRPr="00D61947">
        <w:rPr>
          <w:rFonts w:cstheme="minorHAnsi"/>
          <w:sz w:val="24"/>
          <w:szCs w:val="24"/>
        </w:rPr>
        <w:t>Insulter</w:t>
      </w:r>
    </w:p>
    <w:p w14:paraId="0DA56A28" w14:textId="77777777" w:rsidR="003C6DF3" w:rsidRPr="00D61947" w:rsidRDefault="003C6DF3" w:rsidP="00AE420E">
      <w:pPr>
        <w:pStyle w:val="Paragraphedeliste"/>
        <w:numPr>
          <w:ilvl w:val="0"/>
          <w:numId w:val="17"/>
        </w:numPr>
        <w:spacing w:after="160" w:line="240" w:lineRule="auto"/>
        <w:ind w:left="1080"/>
        <w:jc w:val="both"/>
        <w:rPr>
          <w:rFonts w:cstheme="minorHAnsi"/>
          <w:sz w:val="24"/>
          <w:szCs w:val="24"/>
        </w:rPr>
      </w:pPr>
      <w:r w:rsidRPr="00D61947">
        <w:rPr>
          <w:rFonts w:cstheme="minorHAnsi"/>
          <w:sz w:val="24"/>
          <w:szCs w:val="24"/>
        </w:rPr>
        <w:t>Tenir un langage grossier</w:t>
      </w:r>
    </w:p>
    <w:p w14:paraId="1DE62C5E" w14:textId="77777777" w:rsidR="003C6DF3" w:rsidRPr="00D61947" w:rsidRDefault="003C6DF3" w:rsidP="0096054D">
      <w:pPr>
        <w:pStyle w:val="Paragraphedeliste"/>
        <w:numPr>
          <w:ilvl w:val="0"/>
          <w:numId w:val="17"/>
        </w:numPr>
        <w:spacing w:after="160" w:line="240" w:lineRule="auto"/>
        <w:ind w:left="1077" w:hanging="357"/>
        <w:jc w:val="both"/>
        <w:rPr>
          <w:rFonts w:cstheme="minorHAnsi"/>
          <w:sz w:val="24"/>
          <w:szCs w:val="24"/>
        </w:rPr>
      </w:pPr>
      <w:r w:rsidRPr="00D61947">
        <w:rPr>
          <w:rFonts w:cstheme="minorHAnsi"/>
          <w:sz w:val="24"/>
          <w:szCs w:val="24"/>
        </w:rPr>
        <w:t>Menacer verbalement</w:t>
      </w:r>
    </w:p>
    <w:p w14:paraId="2240CF97" w14:textId="77777777" w:rsidR="003C6DF3" w:rsidRPr="00D61947" w:rsidRDefault="003C6DF3" w:rsidP="00AE420E">
      <w:pPr>
        <w:pStyle w:val="Sansinterligne"/>
        <w:ind w:left="360"/>
        <w:jc w:val="both"/>
        <w:rPr>
          <w:rFonts w:cstheme="minorHAnsi"/>
          <w:sz w:val="24"/>
          <w:szCs w:val="24"/>
        </w:rPr>
      </w:pPr>
      <w:bookmarkStart w:id="0" w:name="_Hlk141451353"/>
      <w:r w:rsidRPr="00D61947">
        <w:rPr>
          <w:rFonts w:cstheme="minorHAnsi"/>
          <w:sz w:val="24"/>
          <w:szCs w:val="24"/>
        </w:rPr>
        <w:t xml:space="preserve">Agressions </w:t>
      </w:r>
      <w:r w:rsidRPr="00D61947">
        <w:rPr>
          <w:rFonts w:cstheme="minorHAnsi"/>
          <w:b/>
          <w:bCs/>
          <w:sz w:val="24"/>
          <w:szCs w:val="24"/>
        </w:rPr>
        <w:t>non verbales envers autrui</w:t>
      </w:r>
      <w:r w:rsidRPr="00D61947">
        <w:rPr>
          <w:rFonts w:cstheme="minorHAnsi"/>
          <w:sz w:val="24"/>
          <w:szCs w:val="24"/>
        </w:rPr>
        <w:t> </w:t>
      </w:r>
    </w:p>
    <w:p w14:paraId="2B68AB99" w14:textId="77777777" w:rsidR="003C6DF3" w:rsidRPr="00D61947" w:rsidRDefault="003C6DF3" w:rsidP="00AE420E">
      <w:pPr>
        <w:pStyle w:val="Sansinterligne"/>
        <w:numPr>
          <w:ilvl w:val="0"/>
          <w:numId w:val="18"/>
        </w:numPr>
        <w:ind w:left="1080"/>
        <w:jc w:val="both"/>
        <w:rPr>
          <w:rFonts w:cstheme="minorHAnsi"/>
          <w:sz w:val="24"/>
          <w:szCs w:val="24"/>
        </w:rPr>
      </w:pPr>
      <w:r w:rsidRPr="00D61947">
        <w:rPr>
          <w:rFonts w:cstheme="minorHAnsi"/>
          <w:sz w:val="24"/>
          <w:szCs w:val="24"/>
        </w:rPr>
        <w:t>Poser des gestes menaçants (montrer le poing)</w:t>
      </w:r>
    </w:p>
    <w:p w14:paraId="698BDAF4" w14:textId="77777777" w:rsidR="003C6DF3" w:rsidRPr="00D61947" w:rsidRDefault="003C6DF3" w:rsidP="00AE420E">
      <w:pPr>
        <w:pStyle w:val="Sansinterligne"/>
        <w:numPr>
          <w:ilvl w:val="0"/>
          <w:numId w:val="18"/>
        </w:numPr>
        <w:ind w:left="1080"/>
        <w:jc w:val="both"/>
        <w:rPr>
          <w:rFonts w:cstheme="minorHAnsi"/>
          <w:sz w:val="24"/>
          <w:szCs w:val="24"/>
        </w:rPr>
      </w:pPr>
      <w:r w:rsidRPr="00D61947">
        <w:rPr>
          <w:rFonts w:cstheme="minorHAnsi"/>
          <w:sz w:val="24"/>
          <w:szCs w:val="24"/>
        </w:rPr>
        <w:t xml:space="preserve">Cracher </w:t>
      </w:r>
    </w:p>
    <w:p w14:paraId="355BC2B2" w14:textId="77777777" w:rsidR="003C6DF3" w:rsidRPr="00D61947" w:rsidRDefault="003C6DF3" w:rsidP="00AE420E">
      <w:pPr>
        <w:pStyle w:val="Sansinterligne"/>
        <w:numPr>
          <w:ilvl w:val="0"/>
          <w:numId w:val="18"/>
        </w:numPr>
        <w:ind w:left="1080"/>
        <w:jc w:val="both"/>
        <w:rPr>
          <w:rFonts w:cstheme="minorHAnsi"/>
          <w:sz w:val="24"/>
          <w:szCs w:val="24"/>
        </w:rPr>
      </w:pPr>
      <w:r w:rsidRPr="00D61947">
        <w:rPr>
          <w:rFonts w:cstheme="minorHAnsi"/>
          <w:sz w:val="24"/>
          <w:szCs w:val="24"/>
        </w:rPr>
        <w:t xml:space="preserve">Lancer des objets </w:t>
      </w:r>
    </w:p>
    <w:p w14:paraId="1C48EA67" w14:textId="77777777" w:rsidR="003C6DF3" w:rsidRPr="00D61947" w:rsidRDefault="003C6DF3" w:rsidP="0096054D">
      <w:pPr>
        <w:pStyle w:val="Paragraphedeliste"/>
        <w:numPr>
          <w:ilvl w:val="0"/>
          <w:numId w:val="17"/>
        </w:numPr>
        <w:spacing w:after="160" w:line="240" w:lineRule="auto"/>
        <w:ind w:left="1077" w:hanging="357"/>
        <w:jc w:val="both"/>
        <w:rPr>
          <w:rFonts w:cstheme="minorHAnsi"/>
          <w:strike/>
          <w:sz w:val="24"/>
          <w:szCs w:val="24"/>
        </w:rPr>
      </w:pPr>
      <w:r w:rsidRPr="00D61947">
        <w:rPr>
          <w:rFonts w:cstheme="minorHAnsi"/>
          <w:sz w:val="24"/>
          <w:szCs w:val="24"/>
        </w:rPr>
        <w:t xml:space="preserve">Menacer avec un objet (ciseau, crayon) </w:t>
      </w:r>
    </w:p>
    <w:bookmarkEnd w:id="0"/>
    <w:p w14:paraId="42A0296A" w14:textId="77777777" w:rsidR="003C6DF3" w:rsidRPr="00D61947" w:rsidRDefault="003C6DF3" w:rsidP="00AE420E">
      <w:pPr>
        <w:pStyle w:val="Sansinterligne"/>
        <w:ind w:left="360"/>
        <w:jc w:val="both"/>
        <w:rPr>
          <w:rFonts w:cstheme="minorHAnsi"/>
          <w:sz w:val="24"/>
          <w:szCs w:val="24"/>
        </w:rPr>
      </w:pPr>
      <w:r w:rsidRPr="00D61947">
        <w:rPr>
          <w:rFonts w:cstheme="minorHAnsi"/>
          <w:sz w:val="24"/>
          <w:szCs w:val="24"/>
        </w:rPr>
        <w:t xml:space="preserve">Agressions </w:t>
      </w:r>
      <w:r w:rsidRPr="00D61947">
        <w:rPr>
          <w:rFonts w:cstheme="minorHAnsi"/>
          <w:b/>
          <w:bCs/>
          <w:sz w:val="24"/>
          <w:szCs w:val="24"/>
        </w:rPr>
        <w:t>physiques contre soi</w:t>
      </w:r>
      <w:r w:rsidRPr="00D61947">
        <w:rPr>
          <w:rFonts w:cstheme="minorHAnsi"/>
          <w:sz w:val="24"/>
          <w:szCs w:val="24"/>
        </w:rPr>
        <w:t> </w:t>
      </w:r>
    </w:p>
    <w:p w14:paraId="15619A4E" w14:textId="77777777" w:rsidR="003C6DF3" w:rsidRPr="00D61947" w:rsidRDefault="003C6DF3" w:rsidP="00AE420E">
      <w:pPr>
        <w:pStyle w:val="Sansinterligne"/>
        <w:numPr>
          <w:ilvl w:val="0"/>
          <w:numId w:val="19"/>
        </w:numPr>
        <w:ind w:left="1080"/>
        <w:jc w:val="both"/>
        <w:rPr>
          <w:rFonts w:cstheme="minorHAnsi"/>
          <w:sz w:val="24"/>
          <w:szCs w:val="24"/>
        </w:rPr>
      </w:pPr>
      <w:r w:rsidRPr="00D61947">
        <w:rPr>
          <w:rFonts w:cstheme="minorHAnsi"/>
          <w:sz w:val="24"/>
          <w:szCs w:val="24"/>
        </w:rPr>
        <w:t xml:space="preserve">Se frapper </w:t>
      </w:r>
    </w:p>
    <w:p w14:paraId="5C697129" w14:textId="77777777" w:rsidR="003C6DF3" w:rsidRPr="00D61947" w:rsidRDefault="003C6DF3" w:rsidP="00AE420E">
      <w:pPr>
        <w:pStyle w:val="Sansinterligne"/>
        <w:numPr>
          <w:ilvl w:val="0"/>
          <w:numId w:val="19"/>
        </w:numPr>
        <w:ind w:left="1080"/>
        <w:jc w:val="both"/>
        <w:rPr>
          <w:rFonts w:cstheme="minorHAnsi"/>
          <w:sz w:val="24"/>
          <w:szCs w:val="24"/>
        </w:rPr>
      </w:pPr>
      <w:r w:rsidRPr="00D61947">
        <w:rPr>
          <w:rFonts w:cstheme="minorHAnsi"/>
          <w:sz w:val="24"/>
          <w:szCs w:val="24"/>
        </w:rPr>
        <w:t>Se tirer les cheveux</w:t>
      </w:r>
    </w:p>
    <w:p w14:paraId="54270F08" w14:textId="77777777" w:rsidR="003C6DF3" w:rsidRPr="00D61947" w:rsidRDefault="003C6DF3" w:rsidP="0096054D">
      <w:pPr>
        <w:pStyle w:val="Paragraphedeliste"/>
        <w:numPr>
          <w:ilvl w:val="0"/>
          <w:numId w:val="17"/>
        </w:numPr>
        <w:spacing w:after="160" w:line="240" w:lineRule="auto"/>
        <w:ind w:left="1077" w:hanging="357"/>
        <w:jc w:val="both"/>
        <w:rPr>
          <w:rFonts w:cstheme="minorHAnsi"/>
          <w:sz w:val="24"/>
          <w:szCs w:val="24"/>
        </w:rPr>
      </w:pPr>
      <w:r w:rsidRPr="00D61947">
        <w:rPr>
          <w:rFonts w:cstheme="minorHAnsi"/>
          <w:sz w:val="24"/>
          <w:szCs w:val="24"/>
        </w:rPr>
        <w:t xml:space="preserve">S’égratigner la peau </w:t>
      </w:r>
    </w:p>
    <w:p w14:paraId="1D84C2AD" w14:textId="77777777" w:rsidR="003C6DF3" w:rsidRPr="00D61947" w:rsidRDefault="003C6DF3" w:rsidP="00AE420E">
      <w:pPr>
        <w:pStyle w:val="Sansinterligne"/>
        <w:ind w:left="360"/>
        <w:jc w:val="both"/>
        <w:rPr>
          <w:rFonts w:cstheme="minorHAnsi"/>
          <w:sz w:val="24"/>
          <w:szCs w:val="24"/>
        </w:rPr>
      </w:pPr>
      <w:bookmarkStart w:id="1" w:name="_Hlk141437119"/>
      <w:r w:rsidRPr="00D61947">
        <w:rPr>
          <w:rFonts w:cstheme="minorHAnsi"/>
          <w:sz w:val="24"/>
          <w:szCs w:val="24"/>
        </w:rPr>
        <w:t xml:space="preserve">Agressions </w:t>
      </w:r>
      <w:r w:rsidRPr="00D61947">
        <w:rPr>
          <w:rFonts w:cstheme="minorHAnsi"/>
          <w:b/>
          <w:bCs/>
          <w:sz w:val="24"/>
          <w:szCs w:val="24"/>
        </w:rPr>
        <w:t>physiques contre autrui</w:t>
      </w:r>
      <w:r w:rsidRPr="00D61947">
        <w:rPr>
          <w:rFonts w:cstheme="minorHAnsi"/>
          <w:sz w:val="24"/>
          <w:szCs w:val="24"/>
        </w:rPr>
        <w:t> </w:t>
      </w:r>
    </w:p>
    <w:p w14:paraId="092D1F46" w14:textId="77777777" w:rsidR="003C6DF3" w:rsidRPr="00D61947" w:rsidRDefault="003C6DF3" w:rsidP="00AE420E">
      <w:pPr>
        <w:pStyle w:val="Sansinterligne"/>
        <w:numPr>
          <w:ilvl w:val="0"/>
          <w:numId w:val="20"/>
        </w:numPr>
        <w:ind w:left="1080"/>
        <w:jc w:val="both"/>
        <w:rPr>
          <w:rFonts w:cstheme="minorHAnsi"/>
          <w:sz w:val="24"/>
          <w:szCs w:val="24"/>
        </w:rPr>
      </w:pPr>
      <w:r w:rsidRPr="00D61947">
        <w:rPr>
          <w:rFonts w:cstheme="minorHAnsi"/>
          <w:sz w:val="24"/>
          <w:szCs w:val="24"/>
        </w:rPr>
        <w:t>Frapper (donner un coup de poing, un coup de pied, gifler)</w:t>
      </w:r>
    </w:p>
    <w:p w14:paraId="23156B4A" w14:textId="77777777" w:rsidR="003C6DF3" w:rsidRPr="00D61947" w:rsidRDefault="003C6DF3" w:rsidP="00AE420E">
      <w:pPr>
        <w:pStyle w:val="Sansinterligne"/>
        <w:numPr>
          <w:ilvl w:val="0"/>
          <w:numId w:val="20"/>
        </w:numPr>
        <w:ind w:left="1080"/>
        <w:jc w:val="both"/>
        <w:rPr>
          <w:rFonts w:cstheme="minorHAnsi"/>
          <w:sz w:val="24"/>
          <w:szCs w:val="24"/>
        </w:rPr>
      </w:pPr>
      <w:r w:rsidRPr="00D61947">
        <w:rPr>
          <w:rFonts w:cstheme="minorHAnsi"/>
          <w:sz w:val="24"/>
          <w:szCs w:val="24"/>
        </w:rPr>
        <w:t>Agripper</w:t>
      </w:r>
    </w:p>
    <w:p w14:paraId="07C1CBD4" w14:textId="77777777" w:rsidR="003C6DF3" w:rsidRPr="00D61947" w:rsidRDefault="003C6DF3" w:rsidP="00AE420E">
      <w:pPr>
        <w:pStyle w:val="Sansinterligne"/>
        <w:numPr>
          <w:ilvl w:val="0"/>
          <w:numId w:val="20"/>
        </w:numPr>
        <w:ind w:left="1080"/>
        <w:jc w:val="both"/>
        <w:rPr>
          <w:rFonts w:cstheme="minorHAnsi"/>
          <w:sz w:val="24"/>
          <w:szCs w:val="24"/>
        </w:rPr>
      </w:pPr>
      <w:r w:rsidRPr="00D61947">
        <w:rPr>
          <w:rFonts w:cstheme="minorHAnsi"/>
          <w:sz w:val="24"/>
          <w:szCs w:val="24"/>
        </w:rPr>
        <w:t>Pousser/bousculer</w:t>
      </w:r>
    </w:p>
    <w:p w14:paraId="30B5449B" w14:textId="77777777" w:rsidR="003C6DF3" w:rsidRPr="00D61947" w:rsidRDefault="003C6DF3" w:rsidP="00AE420E">
      <w:pPr>
        <w:pStyle w:val="Sansinterligne"/>
        <w:numPr>
          <w:ilvl w:val="0"/>
          <w:numId w:val="20"/>
        </w:numPr>
        <w:ind w:left="1080"/>
        <w:jc w:val="both"/>
        <w:rPr>
          <w:rFonts w:cstheme="minorHAnsi"/>
          <w:sz w:val="24"/>
          <w:szCs w:val="24"/>
        </w:rPr>
      </w:pPr>
      <w:r w:rsidRPr="00D61947">
        <w:rPr>
          <w:rFonts w:cstheme="minorHAnsi"/>
          <w:sz w:val="24"/>
          <w:szCs w:val="24"/>
        </w:rPr>
        <w:t xml:space="preserve">Mordre </w:t>
      </w:r>
    </w:p>
    <w:p w14:paraId="3515B7D0" w14:textId="77777777" w:rsidR="003C6DF3" w:rsidRPr="00D61947" w:rsidRDefault="003C6DF3" w:rsidP="00AE420E">
      <w:pPr>
        <w:pStyle w:val="Sansinterligne"/>
        <w:numPr>
          <w:ilvl w:val="0"/>
          <w:numId w:val="20"/>
        </w:numPr>
        <w:ind w:left="1080"/>
        <w:jc w:val="both"/>
        <w:rPr>
          <w:rFonts w:cstheme="minorHAnsi"/>
          <w:sz w:val="24"/>
          <w:szCs w:val="24"/>
        </w:rPr>
      </w:pPr>
      <w:r w:rsidRPr="00D61947">
        <w:rPr>
          <w:rFonts w:cstheme="minorHAnsi"/>
          <w:sz w:val="24"/>
          <w:szCs w:val="24"/>
        </w:rPr>
        <w:t xml:space="preserve">Pincer </w:t>
      </w:r>
    </w:p>
    <w:p w14:paraId="1D3987AC" w14:textId="77777777" w:rsidR="003C6DF3" w:rsidRPr="00D61947" w:rsidRDefault="003C6DF3" w:rsidP="0096054D">
      <w:pPr>
        <w:pStyle w:val="Paragraphedeliste"/>
        <w:numPr>
          <w:ilvl w:val="0"/>
          <w:numId w:val="17"/>
        </w:numPr>
        <w:spacing w:after="160" w:line="240" w:lineRule="auto"/>
        <w:ind w:left="1077" w:hanging="357"/>
        <w:jc w:val="both"/>
        <w:rPr>
          <w:rFonts w:cstheme="minorHAnsi"/>
          <w:sz w:val="24"/>
          <w:szCs w:val="24"/>
        </w:rPr>
      </w:pPr>
      <w:r w:rsidRPr="00D61947">
        <w:rPr>
          <w:rFonts w:cstheme="minorHAnsi"/>
          <w:sz w:val="24"/>
          <w:szCs w:val="24"/>
        </w:rPr>
        <w:t>Égratigner</w:t>
      </w:r>
    </w:p>
    <w:bookmarkEnd w:id="1"/>
    <w:p w14:paraId="544D8823" w14:textId="77777777" w:rsidR="003C6DF3" w:rsidRPr="00D61947" w:rsidRDefault="003C6DF3" w:rsidP="00AE420E">
      <w:pPr>
        <w:pStyle w:val="Sansinterligne"/>
        <w:ind w:left="360"/>
        <w:jc w:val="both"/>
        <w:rPr>
          <w:rFonts w:cstheme="minorHAnsi"/>
          <w:sz w:val="24"/>
          <w:szCs w:val="24"/>
        </w:rPr>
      </w:pPr>
      <w:r w:rsidRPr="00D61947">
        <w:rPr>
          <w:rFonts w:cstheme="minorHAnsi"/>
          <w:sz w:val="24"/>
          <w:szCs w:val="24"/>
        </w:rPr>
        <w:t xml:space="preserve">Agressions </w:t>
      </w:r>
      <w:r w:rsidRPr="00D61947">
        <w:rPr>
          <w:rFonts w:cstheme="minorHAnsi"/>
          <w:b/>
          <w:bCs/>
          <w:sz w:val="24"/>
          <w:szCs w:val="24"/>
        </w:rPr>
        <w:t xml:space="preserve">contre les objets </w:t>
      </w:r>
    </w:p>
    <w:p w14:paraId="3D6C9948" w14:textId="77777777" w:rsidR="003C6DF3" w:rsidRPr="00D61947" w:rsidRDefault="003C6DF3" w:rsidP="00AE420E">
      <w:pPr>
        <w:pStyle w:val="Sansinterligne"/>
        <w:numPr>
          <w:ilvl w:val="0"/>
          <w:numId w:val="21"/>
        </w:numPr>
        <w:ind w:left="1080"/>
        <w:jc w:val="both"/>
        <w:rPr>
          <w:rFonts w:cstheme="minorHAnsi"/>
          <w:sz w:val="24"/>
          <w:szCs w:val="24"/>
        </w:rPr>
      </w:pPr>
      <w:r w:rsidRPr="00D61947">
        <w:rPr>
          <w:rFonts w:cstheme="minorHAnsi"/>
          <w:sz w:val="24"/>
          <w:szCs w:val="24"/>
        </w:rPr>
        <w:t xml:space="preserve">Lancer des objets </w:t>
      </w:r>
    </w:p>
    <w:p w14:paraId="0A412E95" w14:textId="77777777" w:rsidR="003C6DF3" w:rsidRPr="00D61947" w:rsidRDefault="003C6DF3" w:rsidP="00AE420E">
      <w:pPr>
        <w:pStyle w:val="Sansinterligne"/>
        <w:numPr>
          <w:ilvl w:val="0"/>
          <w:numId w:val="21"/>
        </w:numPr>
        <w:ind w:left="1080"/>
        <w:jc w:val="both"/>
        <w:rPr>
          <w:rFonts w:cstheme="minorHAnsi"/>
          <w:sz w:val="24"/>
          <w:szCs w:val="24"/>
        </w:rPr>
      </w:pPr>
      <w:r w:rsidRPr="00D61947">
        <w:rPr>
          <w:rFonts w:cstheme="minorHAnsi"/>
          <w:sz w:val="24"/>
          <w:szCs w:val="24"/>
        </w:rPr>
        <w:t>Claquer la porte</w:t>
      </w:r>
    </w:p>
    <w:p w14:paraId="01A4D24A" w14:textId="77777777" w:rsidR="003C6DF3" w:rsidRPr="00D61947" w:rsidRDefault="003C6DF3" w:rsidP="00AE420E">
      <w:pPr>
        <w:pStyle w:val="Sansinterligne"/>
        <w:numPr>
          <w:ilvl w:val="0"/>
          <w:numId w:val="21"/>
        </w:numPr>
        <w:ind w:left="1080"/>
        <w:jc w:val="both"/>
        <w:rPr>
          <w:rFonts w:cstheme="minorHAnsi"/>
          <w:sz w:val="24"/>
          <w:szCs w:val="24"/>
        </w:rPr>
      </w:pPr>
      <w:r w:rsidRPr="00D61947">
        <w:rPr>
          <w:rFonts w:cstheme="minorHAnsi"/>
          <w:sz w:val="24"/>
          <w:szCs w:val="24"/>
        </w:rPr>
        <w:t>Briser des objets</w:t>
      </w:r>
    </w:p>
    <w:p w14:paraId="2B24114A" w14:textId="77777777" w:rsidR="003C6DF3" w:rsidRDefault="003C6DF3" w:rsidP="003702D6">
      <w:pPr>
        <w:pStyle w:val="Paragraphedeliste"/>
        <w:numPr>
          <w:ilvl w:val="0"/>
          <w:numId w:val="17"/>
        </w:numPr>
        <w:spacing w:after="160" w:line="240" w:lineRule="auto"/>
        <w:ind w:left="1077" w:hanging="357"/>
        <w:jc w:val="both"/>
        <w:rPr>
          <w:rFonts w:cstheme="minorHAnsi"/>
          <w:sz w:val="24"/>
          <w:szCs w:val="24"/>
        </w:rPr>
      </w:pPr>
      <w:r w:rsidRPr="00D61947">
        <w:rPr>
          <w:rFonts w:cstheme="minorHAnsi"/>
          <w:sz w:val="24"/>
          <w:szCs w:val="24"/>
        </w:rPr>
        <w:t xml:space="preserve">S’attaquer aux objets personnels </w:t>
      </w:r>
    </w:p>
    <w:p w14:paraId="5DB27828" w14:textId="6217A5C7" w:rsidR="00D61947" w:rsidRPr="003702D6" w:rsidRDefault="003C6DF3" w:rsidP="00686B09">
      <w:pPr>
        <w:pStyle w:val="pf0"/>
        <w:spacing w:before="0" w:beforeAutospacing="0" w:after="180" w:afterAutospacing="0"/>
        <w:ind w:left="425"/>
        <w:jc w:val="both"/>
        <w:rPr>
          <w:rFonts w:asciiTheme="minorHAnsi" w:eastAsiaTheme="minorHAnsi" w:hAnsiTheme="minorHAnsi" w:cstheme="minorHAnsi"/>
          <w:sz w:val="22"/>
          <w:szCs w:val="22"/>
          <w:lang w:eastAsia="en-US"/>
        </w:rPr>
      </w:pPr>
      <w:r w:rsidRPr="003702D6">
        <w:rPr>
          <w:rFonts w:asciiTheme="minorHAnsi" w:eastAsiaTheme="minorHAnsi" w:hAnsiTheme="minorHAnsi" w:cstheme="minorHAnsi"/>
          <w:sz w:val="22"/>
          <w:szCs w:val="22"/>
          <w:lang w:eastAsia="en-US"/>
        </w:rPr>
        <w:t>Ces différents types d’agression n’épuisent pas la complexité de la violence. Bien souvent, le comportement violent en présente une combinaison.</w:t>
      </w:r>
    </w:p>
    <w:p w14:paraId="629F6F90" w14:textId="77777777" w:rsidR="003C6DF3" w:rsidRPr="00D61947" w:rsidRDefault="003C6DF3" w:rsidP="00686B09">
      <w:pPr>
        <w:pStyle w:val="pf0"/>
        <w:spacing w:before="0" w:beforeAutospacing="0" w:after="120" w:afterAutospacing="0"/>
        <w:jc w:val="both"/>
        <w:rPr>
          <w:rFonts w:asciiTheme="minorHAnsi" w:eastAsiaTheme="minorHAnsi" w:hAnsiTheme="minorHAnsi" w:cstheme="minorHAnsi"/>
          <w:b/>
          <w:bCs/>
          <w:lang w:val="fr-FR" w:eastAsia="en-US"/>
        </w:rPr>
      </w:pPr>
      <w:r w:rsidRPr="00D61947">
        <w:rPr>
          <w:rFonts w:asciiTheme="minorHAnsi" w:eastAsiaTheme="minorHAnsi" w:hAnsiTheme="minorHAnsi" w:cstheme="minorHAnsi"/>
          <w:b/>
          <w:bCs/>
          <w:lang w:val="fr-FR" w:eastAsia="en-US"/>
        </w:rPr>
        <w:t>Intimidation</w:t>
      </w:r>
    </w:p>
    <w:p w14:paraId="3D5277F0" w14:textId="289C387C" w:rsidR="0052139D" w:rsidRPr="00083FAD" w:rsidRDefault="0052139D" w:rsidP="00234D9D">
      <w:pPr>
        <w:tabs>
          <w:tab w:val="left" w:pos="935"/>
        </w:tabs>
        <w:spacing w:after="140" w:line="240" w:lineRule="auto"/>
        <w:jc w:val="both"/>
        <w:rPr>
          <w:rFonts w:cstheme="minorHAnsi"/>
          <w:sz w:val="24"/>
          <w:szCs w:val="24"/>
          <w:lang w:val="fr-CA"/>
        </w:rPr>
      </w:pPr>
      <w:r w:rsidRPr="00083FAD">
        <w:rPr>
          <w:rFonts w:cstheme="minorHAnsi"/>
          <w:sz w:val="24"/>
          <w:szCs w:val="24"/>
          <w:lang w:val="fr-CA"/>
        </w:rPr>
        <w:t>Manifestation hostile (verbale, physique, psychologique ou sexuelle) visant à dominer par la peur ou l’humiliation, à déstabiliser ou à amoindrir son estime de soi.</w:t>
      </w:r>
    </w:p>
    <w:p w14:paraId="211810C1" w14:textId="77777777" w:rsidR="00234D9D" w:rsidRDefault="00234D9D">
      <w:pPr>
        <w:rPr>
          <w:rFonts w:cstheme="minorHAnsi"/>
          <w:b/>
          <w:sz w:val="24"/>
          <w:szCs w:val="24"/>
        </w:rPr>
      </w:pPr>
      <w:r>
        <w:rPr>
          <w:rFonts w:cstheme="minorHAnsi"/>
          <w:b/>
          <w:sz w:val="24"/>
          <w:szCs w:val="24"/>
        </w:rPr>
        <w:br w:type="page"/>
      </w:r>
    </w:p>
    <w:p w14:paraId="57BB6EFE" w14:textId="34EA71AF" w:rsidR="001430DD" w:rsidRPr="00D61947" w:rsidRDefault="003C6DF3" w:rsidP="00234D9D">
      <w:pPr>
        <w:pStyle w:val="Paragraphedeliste"/>
        <w:numPr>
          <w:ilvl w:val="0"/>
          <w:numId w:val="1"/>
        </w:numPr>
        <w:spacing w:before="360" w:after="120" w:line="240" w:lineRule="auto"/>
        <w:ind w:left="357" w:hanging="357"/>
        <w:contextualSpacing w:val="0"/>
        <w:jc w:val="both"/>
        <w:rPr>
          <w:rFonts w:cstheme="minorHAnsi"/>
          <w:b/>
          <w:sz w:val="24"/>
          <w:szCs w:val="24"/>
        </w:rPr>
      </w:pPr>
      <w:r w:rsidRPr="00D61947">
        <w:rPr>
          <w:rFonts w:cstheme="minorHAnsi"/>
          <w:b/>
          <w:sz w:val="24"/>
          <w:szCs w:val="24"/>
        </w:rPr>
        <w:lastRenderedPageBreak/>
        <w:t>RÔLES ET RESPONSABILITÉS</w:t>
      </w:r>
    </w:p>
    <w:p w14:paraId="71CCD2C8" w14:textId="66AC93D1" w:rsidR="00A71E8D" w:rsidRPr="00234D9D" w:rsidRDefault="003C6DF3" w:rsidP="00234D9D">
      <w:pPr>
        <w:spacing w:after="120" w:line="240" w:lineRule="auto"/>
        <w:jc w:val="both"/>
        <w:rPr>
          <w:rFonts w:cstheme="minorHAnsi"/>
          <w:b/>
          <w:bCs/>
          <w:sz w:val="24"/>
          <w:szCs w:val="24"/>
          <w:u w:val="single"/>
        </w:rPr>
      </w:pPr>
      <w:r w:rsidRPr="00234D9D">
        <w:rPr>
          <w:rFonts w:cstheme="minorHAnsi"/>
          <w:b/>
          <w:bCs/>
          <w:sz w:val="24"/>
          <w:szCs w:val="24"/>
          <w:u w:val="single"/>
        </w:rPr>
        <w:t>E</w:t>
      </w:r>
      <w:r w:rsidR="00A67D63" w:rsidRPr="00234D9D">
        <w:rPr>
          <w:rFonts w:cstheme="minorHAnsi"/>
          <w:b/>
          <w:bCs/>
          <w:sz w:val="24"/>
          <w:szCs w:val="24"/>
          <w:u w:val="single"/>
        </w:rPr>
        <w:t>mployeur</w:t>
      </w:r>
    </w:p>
    <w:p w14:paraId="1BAAD0B9" w14:textId="32224A98" w:rsidR="00C8417F" w:rsidRPr="00D61947" w:rsidRDefault="00C8417F"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Adopte la présente politique</w:t>
      </w:r>
      <w:r w:rsidR="00626862">
        <w:rPr>
          <w:rFonts w:cstheme="minorHAnsi"/>
          <w:sz w:val="24"/>
          <w:szCs w:val="24"/>
        </w:rPr>
        <w:t>.</w:t>
      </w:r>
    </w:p>
    <w:p w14:paraId="2FD910A6" w14:textId="1D843A23" w:rsidR="001430D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S’assure que les personnes œuvrant sous sa responsabilité sont informées de la politique et l’applique</w:t>
      </w:r>
      <w:r w:rsidR="00F350D9" w:rsidRPr="00D61947">
        <w:rPr>
          <w:rFonts w:cstheme="minorHAnsi"/>
          <w:sz w:val="24"/>
          <w:szCs w:val="24"/>
        </w:rPr>
        <w:t>nt</w:t>
      </w:r>
      <w:r w:rsidRPr="00D61947">
        <w:rPr>
          <w:rFonts w:cstheme="minorHAnsi"/>
          <w:sz w:val="24"/>
          <w:szCs w:val="24"/>
        </w:rPr>
        <w:t>.</w:t>
      </w:r>
    </w:p>
    <w:p w14:paraId="10B53229" w14:textId="7F7E12AE" w:rsidR="00A71E8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Contribue à la mise en place des mesures préventives et correctives à l’égard des manifestations de violence faites envers toute personne œuvrant sous sa responsabilité.</w:t>
      </w:r>
    </w:p>
    <w:p w14:paraId="6F2C1F71" w14:textId="2DFF3992" w:rsidR="00A71E8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S’assure de la présence des personnes œuvrant sous sa responsabilité aux activités de formation et d’intégration.</w:t>
      </w:r>
    </w:p>
    <w:p w14:paraId="63C6DBA2" w14:textId="0A5FF93E" w:rsidR="00A71E8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Assure l’encadrement et favorise le développement des habiletés de toute personne œuvrant sous sa responsabilité et étant aux prises avec des situations potentiellement violentes.</w:t>
      </w:r>
    </w:p>
    <w:p w14:paraId="54A6B602" w14:textId="74B70157" w:rsidR="00A71E8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 xml:space="preserve">Rencontre la personne impliquée et son équipe le plus rapidement possible à la suite d’une manifestation de violence afin de les soutenir et de les diriger </w:t>
      </w:r>
      <w:r w:rsidR="00F350D9" w:rsidRPr="00D61947">
        <w:rPr>
          <w:rFonts w:cstheme="minorHAnsi"/>
          <w:sz w:val="24"/>
          <w:szCs w:val="24"/>
        </w:rPr>
        <w:t xml:space="preserve">vers </w:t>
      </w:r>
      <w:r w:rsidRPr="00D61947">
        <w:rPr>
          <w:rFonts w:cstheme="minorHAnsi"/>
          <w:sz w:val="24"/>
          <w:szCs w:val="24"/>
        </w:rPr>
        <w:t>les mesures à prendre, le cas échéant.</w:t>
      </w:r>
    </w:p>
    <w:p w14:paraId="6A2ECFE5" w14:textId="1BD64BD9" w:rsidR="00A71E8D" w:rsidRPr="00D61947" w:rsidRDefault="00287858" w:rsidP="00234D9D">
      <w:pPr>
        <w:pStyle w:val="Paragraphedeliste"/>
        <w:numPr>
          <w:ilvl w:val="0"/>
          <w:numId w:val="13"/>
        </w:numPr>
        <w:spacing w:after="140" w:line="240" w:lineRule="auto"/>
        <w:ind w:left="357" w:hanging="357"/>
        <w:contextualSpacing w:val="0"/>
        <w:jc w:val="both"/>
        <w:rPr>
          <w:rFonts w:cstheme="minorHAnsi"/>
          <w:sz w:val="24"/>
          <w:szCs w:val="24"/>
          <w:lang w:val="fr-CA"/>
        </w:rPr>
      </w:pPr>
      <w:r w:rsidRPr="00D61947">
        <w:rPr>
          <w:rFonts w:cstheme="minorHAnsi"/>
          <w:sz w:val="24"/>
          <w:szCs w:val="24"/>
          <w:lang w:val="fr-CA"/>
        </w:rPr>
        <w:t>Effectue la mise à jour et le suivi de la politique</w:t>
      </w:r>
    </w:p>
    <w:p w14:paraId="3FC0605B" w14:textId="1F7E538A" w:rsidR="00A71E8D" w:rsidRPr="00234D9D" w:rsidRDefault="003C6DF3" w:rsidP="00234D9D">
      <w:pPr>
        <w:spacing w:before="240" w:after="120" w:line="240" w:lineRule="auto"/>
        <w:jc w:val="both"/>
        <w:rPr>
          <w:rFonts w:cstheme="minorHAnsi"/>
          <w:b/>
          <w:bCs/>
          <w:sz w:val="24"/>
          <w:szCs w:val="24"/>
          <w:u w:val="single"/>
        </w:rPr>
      </w:pPr>
      <w:r w:rsidRPr="00234D9D">
        <w:rPr>
          <w:rFonts w:cstheme="minorHAnsi"/>
          <w:b/>
          <w:bCs/>
          <w:sz w:val="24"/>
          <w:szCs w:val="24"/>
          <w:u w:val="single"/>
        </w:rPr>
        <w:t>T</w:t>
      </w:r>
      <w:r w:rsidR="00A71E8D" w:rsidRPr="00234D9D">
        <w:rPr>
          <w:rFonts w:cstheme="minorHAnsi"/>
          <w:b/>
          <w:bCs/>
          <w:sz w:val="24"/>
          <w:szCs w:val="24"/>
          <w:u w:val="single"/>
        </w:rPr>
        <w:t xml:space="preserve">oute personne œuvrant au </w:t>
      </w:r>
      <w:r w:rsidR="00F350D9" w:rsidRPr="00234D9D">
        <w:rPr>
          <w:rFonts w:cstheme="minorHAnsi"/>
          <w:b/>
          <w:bCs/>
          <w:i/>
          <w:iCs/>
          <w:sz w:val="24"/>
          <w:szCs w:val="24"/>
          <w:highlight w:val="lightGray"/>
          <w:u w:val="single"/>
        </w:rPr>
        <w:t>(nom du SDGÉ)</w:t>
      </w:r>
    </w:p>
    <w:p w14:paraId="3CA94A58" w14:textId="1ACFFFC3" w:rsidR="00A71E8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Prend connaissance de la politique</w:t>
      </w:r>
      <w:r w:rsidR="000455F4" w:rsidRPr="00D61947">
        <w:rPr>
          <w:rFonts w:cstheme="minorHAnsi"/>
          <w:sz w:val="24"/>
          <w:szCs w:val="24"/>
        </w:rPr>
        <w:t xml:space="preserve"> et</w:t>
      </w:r>
      <w:r w:rsidRPr="00D61947">
        <w:rPr>
          <w:rFonts w:cstheme="minorHAnsi"/>
          <w:sz w:val="24"/>
          <w:szCs w:val="24"/>
        </w:rPr>
        <w:t xml:space="preserve"> l’intègre dans sa pratique quotidienne.</w:t>
      </w:r>
    </w:p>
    <w:p w14:paraId="228D00FF" w14:textId="10BB5EE7" w:rsidR="00A71E8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Applique les stratégies de prévention</w:t>
      </w:r>
      <w:r w:rsidR="007C112C" w:rsidRPr="00D61947">
        <w:rPr>
          <w:rFonts w:cstheme="minorHAnsi"/>
          <w:sz w:val="24"/>
          <w:szCs w:val="24"/>
        </w:rPr>
        <w:t>.</w:t>
      </w:r>
    </w:p>
    <w:p w14:paraId="464E9D35" w14:textId="5B5F73E0" w:rsidR="00A71E8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Respecte les procédures et les mesures mises en place pour assurer sa sécurité et celle des autres dans le cadre de ses prestations de services auprès de la clientèle.</w:t>
      </w:r>
    </w:p>
    <w:p w14:paraId="65AACDAF" w14:textId="7EAD4471" w:rsidR="00A71E8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Adapte son approche et ses interventions selon les besoins de la clientèle.</w:t>
      </w:r>
    </w:p>
    <w:p w14:paraId="2A3D4F00" w14:textId="228CB213" w:rsidR="00A71E8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Participe à l’identification de ses besoins de formation en vue de développer son habileté à anticiper et à gérer des situations potentiellement violentes et assiste aux séances offertes.</w:t>
      </w:r>
    </w:p>
    <w:p w14:paraId="34A3AFDE" w14:textId="4C57884F" w:rsidR="00A71E8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 xml:space="preserve">Déclare tout type d’incident et d’accident relatif à la violence </w:t>
      </w:r>
      <w:r w:rsidR="0072641B" w:rsidRPr="00D61947">
        <w:rPr>
          <w:rFonts w:cstheme="minorHAnsi"/>
          <w:sz w:val="24"/>
          <w:szCs w:val="24"/>
        </w:rPr>
        <w:t>d</w:t>
      </w:r>
      <w:r w:rsidRPr="00D61947">
        <w:rPr>
          <w:rFonts w:cstheme="minorHAnsi"/>
          <w:sz w:val="24"/>
          <w:szCs w:val="24"/>
        </w:rPr>
        <w:t xml:space="preserve">ont </w:t>
      </w:r>
      <w:r w:rsidR="00F350D9" w:rsidRPr="00D61947">
        <w:rPr>
          <w:rFonts w:cstheme="minorHAnsi"/>
          <w:sz w:val="24"/>
          <w:szCs w:val="24"/>
        </w:rPr>
        <w:t xml:space="preserve">elle </w:t>
      </w:r>
      <w:r w:rsidRPr="00D61947">
        <w:rPr>
          <w:rFonts w:cstheme="minorHAnsi"/>
          <w:sz w:val="24"/>
          <w:szCs w:val="24"/>
        </w:rPr>
        <w:t>se croit victime ou témoin.</w:t>
      </w:r>
    </w:p>
    <w:p w14:paraId="0D6883FD" w14:textId="55151ADC" w:rsidR="00A71E8D" w:rsidRPr="00D61947" w:rsidRDefault="00A71E8D" w:rsidP="00234D9D">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 xml:space="preserve">Participe aux mesures de soutien mises en place par l’employeur </w:t>
      </w:r>
      <w:r w:rsidR="00F350D9" w:rsidRPr="00D61947">
        <w:rPr>
          <w:rFonts w:cstheme="minorHAnsi"/>
          <w:sz w:val="24"/>
          <w:szCs w:val="24"/>
        </w:rPr>
        <w:t xml:space="preserve">à la </w:t>
      </w:r>
      <w:r w:rsidRPr="00D61947">
        <w:rPr>
          <w:rFonts w:cstheme="minorHAnsi"/>
          <w:sz w:val="24"/>
          <w:szCs w:val="24"/>
        </w:rPr>
        <w:t xml:space="preserve">suite </w:t>
      </w:r>
      <w:r w:rsidR="00F350D9" w:rsidRPr="00D61947">
        <w:rPr>
          <w:rFonts w:cstheme="minorHAnsi"/>
          <w:sz w:val="24"/>
          <w:szCs w:val="24"/>
        </w:rPr>
        <w:t>d’</w:t>
      </w:r>
      <w:r w:rsidR="00827416" w:rsidRPr="00D61947">
        <w:rPr>
          <w:rFonts w:cstheme="minorHAnsi"/>
          <w:sz w:val="24"/>
          <w:szCs w:val="24"/>
        </w:rPr>
        <w:t>une</w:t>
      </w:r>
      <w:r w:rsidRPr="00D61947">
        <w:rPr>
          <w:rFonts w:cstheme="minorHAnsi"/>
          <w:sz w:val="24"/>
          <w:szCs w:val="24"/>
        </w:rPr>
        <w:t xml:space="preserve"> manifestation de violence.</w:t>
      </w:r>
    </w:p>
    <w:p w14:paraId="7D9C2C71" w14:textId="25B453CC" w:rsidR="00A71E8D" w:rsidRPr="00D61947" w:rsidRDefault="00A71E8D" w:rsidP="004E1D69">
      <w:pPr>
        <w:pStyle w:val="Paragraphedeliste"/>
        <w:numPr>
          <w:ilvl w:val="0"/>
          <w:numId w:val="13"/>
        </w:numPr>
        <w:spacing w:after="140" w:line="240" w:lineRule="auto"/>
        <w:ind w:left="357" w:hanging="357"/>
        <w:contextualSpacing w:val="0"/>
        <w:jc w:val="both"/>
        <w:rPr>
          <w:rFonts w:cstheme="minorHAnsi"/>
          <w:sz w:val="24"/>
          <w:szCs w:val="24"/>
        </w:rPr>
      </w:pPr>
      <w:r w:rsidRPr="00D61947">
        <w:rPr>
          <w:rFonts w:cstheme="minorHAnsi"/>
          <w:sz w:val="24"/>
          <w:szCs w:val="24"/>
        </w:rPr>
        <w:t xml:space="preserve">Applique les mesures préventives et correctives </w:t>
      </w:r>
      <w:r w:rsidRPr="004E1D69">
        <w:rPr>
          <w:rFonts w:cstheme="minorHAnsi"/>
          <w:sz w:val="24"/>
          <w:szCs w:val="24"/>
          <w:lang w:val="fr-CA"/>
        </w:rPr>
        <w:t>mises</w:t>
      </w:r>
      <w:r w:rsidRPr="00D61947">
        <w:rPr>
          <w:rFonts w:cstheme="minorHAnsi"/>
          <w:sz w:val="24"/>
          <w:szCs w:val="24"/>
        </w:rPr>
        <w:t xml:space="preserve"> en place pour les situations à risque.</w:t>
      </w:r>
    </w:p>
    <w:p w14:paraId="4727641E" w14:textId="3C1FCA08" w:rsidR="00A71E8D" w:rsidRPr="004E1D69" w:rsidRDefault="003C6DF3" w:rsidP="004E1D69">
      <w:pPr>
        <w:spacing w:before="240" w:after="120" w:line="240" w:lineRule="auto"/>
        <w:jc w:val="both"/>
        <w:rPr>
          <w:rFonts w:cstheme="minorHAnsi"/>
          <w:b/>
          <w:bCs/>
          <w:sz w:val="24"/>
          <w:szCs w:val="24"/>
        </w:rPr>
      </w:pPr>
      <w:r w:rsidRPr="004E1D69">
        <w:rPr>
          <w:rFonts w:cstheme="minorHAnsi"/>
          <w:b/>
          <w:bCs/>
          <w:sz w:val="24"/>
          <w:szCs w:val="24"/>
          <w:u w:val="single"/>
        </w:rPr>
        <w:t>C</w:t>
      </w:r>
      <w:r w:rsidR="00A71E8D" w:rsidRPr="004E1D69">
        <w:rPr>
          <w:rFonts w:cstheme="minorHAnsi"/>
          <w:b/>
          <w:bCs/>
          <w:sz w:val="24"/>
          <w:szCs w:val="24"/>
          <w:u w:val="single"/>
        </w:rPr>
        <w:t xml:space="preserve">omité de santé et </w:t>
      </w:r>
      <w:r w:rsidR="00F350D9" w:rsidRPr="004E1D69">
        <w:rPr>
          <w:rFonts w:cstheme="minorHAnsi"/>
          <w:b/>
          <w:bCs/>
          <w:sz w:val="24"/>
          <w:szCs w:val="24"/>
          <w:u w:val="single"/>
        </w:rPr>
        <w:t xml:space="preserve">de </w:t>
      </w:r>
      <w:r w:rsidR="00A71E8D" w:rsidRPr="004E1D69">
        <w:rPr>
          <w:rFonts w:cstheme="minorHAnsi"/>
          <w:b/>
          <w:bCs/>
          <w:sz w:val="24"/>
          <w:szCs w:val="24"/>
          <w:u w:val="single"/>
        </w:rPr>
        <w:t>sécurité</w:t>
      </w:r>
    </w:p>
    <w:p w14:paraId="02C855BF" w14:textId="62373C4D" w:rsidR="00A71E8D" w:rsidRPr="00D61947" w:rsidRDefault="00A71E8D" w:rsidP="004E1D69">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Soutien</w:t>
      </w:r>
      <w:r w:rsidR="007C3D75">
        <w:rPr>
          <w:rFonts w:cstheme="minorHAnsi"/>
          <w:sz w:val="24"/>
          <w:szCs w:val="24"/>
        </w:rPr>
        <w:t>t</w:t>
      </w:r>
      <w:r w:rsidRPr="00D61947">
        <w:rPr>
          <w:rFonts w:cstheme="minorHAnsi"/>
          <w:sz w:val="24"/>
          <w:szCs w:val="24"/>
        </w:rPr>
        <w:t xml:space="preserve"> la mise en place des stratégies de prévention et d’intervention en matière de prévention de la violence.</w:t>
      </w:r>
    </w:p>
    <w:p w14:paraId="1ED55B07" w14:textId="04C9598C" w:rsidR="00A71E8D" w:rsidRPr="00D61947" w:rsidRDefault="00A71E8D" w:rsidP="004E1D69">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 xml:space="preserve">Participe à la mise en œuvre de principes de sécurité adaptés à chaque milieu. </w:t>
      </w:r>
    </w:p>
    <w:p w14:paraId="3D914556" w14:textId="1D1436ED" w:rsidR="00A71E8D" w:rsidRPr="00D61947" w:rsidRDefault="00A71E8D" w:rsidP="004E1D69">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 xml:space="preserve">Suggère des modifications </w:t>
      </w:r>
      <w:r w:rsidR="00827416" w:rsidRPr="00D61947">
        <w:rPr>
          <w:rFonts w:cstheme="minorHAnsi"/>
          <w:sz w:val="24"/>
          <w:szCs w:val="24"/>
        </w:rPr>
        <w:t>de la politique</w:t>
      </w:r>
      <w:r w:rsidR="00822603" w:rsidRPr="00D61947">
        <w:rPr>
          <w:rFonts w:cstheme="minorHAnsi"/>
          <w:sz w:val="24"/>
          <w:szCs w:val="24"/>
        </w:rPr>
        <w:t xml:space="preserve">, </w:t>
      </w:r>
      <w:r w:rsidR="005B6056" w:rsidRPr="00D61947">
        <w:rPr>
          <w:rFonts w:cstheme="minorHAnsi"/>
          <w:sz w:val="24"/>
          <w:szCs w:val="24"/>
        </w:rPr>
        <w:t>au besoin</w:t>
      </w:r>
      <w:r w:rsidRPr="00D61947">
        <w:rPr>
          <w:rFonts w:cstheme="minorHAnsi"/>
          <w:sz w:val="24"/>
          <w:szCs w:val="24"/>
        </w:rPr>
        <w:t>.</w:t>
      </w:r>
    </w:p>
    <w:p w14:paraId="56F60588" w14:textId="304A359C" w:rsidR="00A71E8D" w:rsidRPr="00D61947" w:rsidRDefault="00A71E8D" w:rsidP="004E1D69">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 xml:space="preserve">Participe à l’évaluation et à la révision périodique </w:t>
      </w:r>
      <w:r w:rsidR="00E246DE" w:rsidRPr="00D61947">
        <w:rPr>
          <w:rFonts w:cstheme="minorHAnsi"/>
          <w:sz w:val="24"/>
          <w:szCs w:val="24"/>
        </w:rPr>
        <w:t>de la politique</w:t>
      </w:r>
      <w:r w:rsidRPr="00D61947">
        <w:rPr>
          <w:rFonts w:cstheme="minorHAnsi"/>
          <w:sz w:val="24"/>
          <w:szCs w:val="24"/>
        </w:rPr>
        <w:t>.</w:t>
      </w:r>
    </w:p>
    <w:p w14:paraId="0838C4E6" w14:textId="069B7112" w:rsidR="00A71E8D" w:rsidRPr="00D61947" w:rsidRDefault="00A71E8D" w:rsidP="004E1D69">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Propose des activités promotionnelles de prévention de la violence.</w:t>
      </w:r>
    </w:p>
    <w:p w14:paraId="164B56E6" w14:textId="51580BD7" w:rsidR="00A71E8D" w:rsidRPr="00D61947" w:rsidRDefault="00A71E8D" w:rsidP="004E1D69">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Participe au plan d’action en prévention de la violence.</w:t>
      </w:r>
    </w:p>
    <w:p w14:paraId="63516E0C" w14:textId="31EE4D94" w:rsidR="00A71E8D" w:rsidRPr="00D61947" w:rsidRDefault="00A71E8D" w:rsidP="004E1D69">
      <w:pPr>
        <w:pStyle w:val="Paragraphedeliste"/>
        <w:numPr>
          <w:ilvl w:val="0"/>
          <w:numId w:val="13"/>
        </w:numPr>
        <w:spacing w:after="120" w:line="240" w:lineRule="auto"/>
        <w:ind w:left="357" w:hanging="357"/>
        <w:jc w:val="both"/>
        <w:rPr>
          <w:rFonts w:cstheme="minorHAnsi"/>
          <w:sz w:val="24"/>
          <w:szCs w:val="24"/>
        </w:rPr>
      </w:pPr>
      <w:r w:rsidRPr="00D61947">
        <w:rPr>
          <w:rFonts w:cstheme="minorHAnsi"/>
          <w:sz w:val="24"/>
          <w:szCs w:val="24"/>
        </w:rPr>
        <w:t xml:space="preserve">Effectue l’analyse et l’enquête </w:t>
      </w:r>
      <w:r w:rsidR="00F350D9" w:rsidRPr="00D61947">
        <w:rPr>
          <w:rFonts w:cstheme="minorHAnsi"/>
          <w:sz w:val="24"/>
          <w:szCs w:val="24"/>
        </w:rPr>
        <w:t xml:space="preserve">à la </w:t>
      </w:r>
      <w:r w:rsidRPr="00D61947">
        <w:rPr>
          <w:rFonts w:cstheme="minorHAnsi"/>
          <w:sz w:val="24"/>
          <w:szCs w:val="24"/>
        </w:rPr>
        <w:t xml:space="preserve">suite </w:t>
      </w:r>
      <w:r w:rsidR="00F350D9" w:rsidRPr="00D61947">
        <w:rPr>
          <w:rFonts w:cstheme="minorHAnsi"/>
          <w:sz w:val="24"/>
          <w:szCs w:val="24"/>
        </w:rPr>
        <w:t>d’</w:t>
      </w:r>
      <w:r w:rsidRPr="00D61947">
        <w:rPr>
          <w:rFonts w:cstheme="minorHAnsi"/>
          <w:sz w:val="24"/>
          <w:szCs w:val="24"/>
        </w:rPr>
        <w:t>un</w:t>
      </w:r>
      <w:r w:rsidR="00F350D9" w:rsidRPr="00D61947">
        <w:rPr>
          <w:rFonts w:cstheme="minorHAnsi"/>
          <w:sz w:val="24"/>
          <w:szCs w:val="24"/>
        </w:rPr>
        <w:t>e</w:t>
      </w:r>
      <w:r w:rsidRPr="00D61947">
        <w:rPr>
          <w:rFonts w:cstheme="minorHAnsi"/>
          <w:sz w:val="24"/>
          <w:szCs w:val="24"/>
        </w:rPr>
        <w:t xml:space="preserve"> déclaration d’accident du travail ou de maladie professionnelle et élabore avec l</w:t>
      </w:r>
      <w:r w:rsidR="000A24B8" w:rsidRPr="00D61947">
        <w:rPr>
          <w:rFonts w:cstheme="minorHAnsi"/>
          <w:sz w:val="24"/>
          <w:szCs w:val="24"/>
        </w:rPr>
        <w:t>’équipe</w:t>
      </w:r>
      <w:r w:rsidRPr="00D61947">
        <w:rPr>
          <w:rFonts w:cstheme="minorHAnsi"/>
          <w:sz w:val="24"/>
          <w:szCs w:val="24"/>
        </w:rPr>
        <w:t xml:space="preserve"> concerné</w:t>
      </w:r>
      <w:r w:rsidR="00F350D9" w:rsidRPr="00D61947">
        <w:rPr>
          <w:rFonts w:cstheme="minorHAnsi"/>
          <w:sz w:val="24"/>
          <w:szCs w:val="24"/>
        </w:rPr>
        <w:t>e</w:t>
      </w:r>
      <w:r w:rsidRPr="00D61947">
        <w:rPr>
          <w:rFonts w:cstheme="minorHAnsi"/>
          <w:sz w:val="24"/>
          <w:szCs w:val="24"/>
        </w:rPr>
        <w:t xml:space="preserve"> les mesures préventives et correctives.</w:t>
      </w:r>
    </w:p>
    <w:p w14:paraId="6DD0D03A" w14:textId="77777777" w:rsidR="007C112C" w:rsidRPr="00D61947" w:rsidRDefault="007C112C" w:rsidP="00AE420E">
      <w:pPr>
        <w:spacing w:line="240" w:lineRule="auto"/>
        <w:jc w:val="both"/>
        <w:rPr>
          <w:rFonts w:cstheme="minorHAnsi"/>
          <w:b/>
          <w:sz w:val="24"/>
          <w:szCs w:val="24"/>
          <w:u w:val="single"/>
        </w:rPr>
      </w:pPr>
    </w:p>
    <w:sectPr w:rsidR="007C112C" w:rsidRPr="00D61947" w:rsidSect="00D64DB1">
      <w:footerReference w:type="default" r:id="rId11"/>
      <w:footerReference w:type="first" r:id="rId12"/>
      <w:pgSz w:w="11906" w:h="16838"/>
      <w:pgMar w:top="1304" w:right="1412" w:bottom="624" w:left="1412"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0618" w14:textId="77777777" w:rsidR="000B5691" w:rsidRDefault="000B5691" w:rsidP="003A0C46">
      <w:pPr>
        <w:spacing w:after="0" w:line="240" w:lineRule="auto"/>
      </w:pPr>
      <w:r>
        <w:separator/>
      </w:r>
    </w:p>
  </w:endnote>
  <w:endnote w:type="continuationSeparator" w:id="0">
    <w:p w14:paraId="398A594D" w14:textId="77777777" w:rsidR="000B5691" w:rsidRDefault="000B5691" w:rsidP="003A0C46">
      <w:pPr>
        <w:spacing w:after="0" w:line="240" w:lineRule="auto"/>
      </w:pPr>
      <w:r>
        <w:continuationSeparator/>
      </w:r>
    </w:p>
  </w:endnote>
  <w:endnote w:type="continuationNotice" w:id="1">
    <w:p w14:paraId="49795BF6" w14:textId="77777777" w:rsidR="000B5691" w:rsidRDefault="000B5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F812" w14:textId="5ACAFBAB" w:rsidR="001B5B98" w:rsidRDefault="00A00295" w:rsidP="00A00295">
    <w:pPr>
      <w:pStyle w:val="Pieddepage"/>
      <w:pBdr>
        <w:top w:val="single" w:sz="4" w:space="2" w:color="auto"/>
      </w:pBdr>
    </w:pPr>
    <w:r w:rsidRPr="007372D3">
      <w:rPr>
        <w:sz w:val="18"/>
        <w:szCs w:val="18"/>
      </w:rPr>
      <w:t>Politique en prévention de la violence</w:t>
    </w:r>
    <w:r w:rsidRPr="007372D3">
      <w:rPr>
        <w:sz w:val="18"/>
        <w:szCs w:val="18"/>
      </w:rPr>
      <w:tab/>
    </w:r>
    <w:r w:rsidRPr="007372D3">
      <w:rPr>
        <w:rFonts w:cstheme="minorHAnsi"/>
        <w:sz w:val="18"/>
        <w:szCs w:val="18"/>
        <w:highlight w:val="lightGray"/>
      </w:rPr>
      <w:t>(nom du SDGÉ)</w:t>
    </w:r>
    <w:r w:rsidRPr="007372D3">
      <w:rPr>
        <w:rFonts w:cstheme="minorHAnsi"/>
        <w:sz w:val="18"/>
        <w:szCs w:val="18"/>
      </w:rPr>
      <w:tab/>
      <w:t xml:space="preserve">Page </w:t>
    </w:r>
    <w:r w:rsidRPr="007372D3">
      <w:rPr>
        <w:rFonts w:cstheme="minorHAnsi"/>
        <w:sz w:val="18"/>
        <w:szCs w:val="18"/>
      </w:rPr>
      <w:fldChar w:fldCharType="begin"/>
    </w:r>
    <w:r w:rsidRPr="007372D3">
      <w:rPr>
        <w:rFonts w:cstheme="minorHAnsi"/>
        <w:sz w:val="18"/>
        <w:szCs w:val="18"/>
      </w:rPr>
      <w:instrText>PAGE   \* MERGEFORMAT</w:instrText>
    </w:r>
    <w:r w:rsidRPr="007372D3">
      <w:rPr>
        <w:rFonts w:cstheme="minorHAnsi"/>
        <w:sz w:val="18"/>
        <w:szCs w:val="18"/>
      </w:rPr>
      <w:fldChar w:fldCharType="separate"/>
    </w:r>
    <w:r>
      <w:rPr>
        <w:rFonts w:cstheme="minorHAnsi"/>
        <w:sz w:val="18"/>
        <w:szCs w:val="18"/>
      </w:rPr>
      <w:t>1</w:t>
    </w:r>
    <w:r w:rsidRPr="007372D3">
      <w:rPr>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342F" w14:textId="5B490E36" w:rsidR="00C60118" w:rsidRPr="007372D3" w:rsidRDefault="00C60118" w:rsidP="005B50CE">
    <w:pPr>
      <w:pStyle w:val="Pieddepage"/>
      <w:pBdr>
        <w:top w:val="single" w:sz="4" w:space="2" w:color="auto"/>
      </w:pBdr>
      <w:rPr>
        <w:sz w:val="18"/>
        <w:szCs w:val="18"/>
      </w:rPr>
    </w:pPr>
    <w:r w:rsidRPr="007372D3">
      <w:rPr>
        <w:sz w:val="18"/>
        <w:szCs w:val="18"/>
      </w:rPr>
      <w:t>Politique en prévention de la violence</w:t>
    </w:r>
    <w:r w:rsidRPr="007372D3">
      <w:rPr>
        <w:sz w:val="18"/>
        <w:szCs w:val="18"/>
      </w:rPr>
      <w:tab/>
    </w:r>
    <w:r w:rsidRPr="007372D3">
      <w:rPr>
        <w:rFonts w:cstheme="minorHAnsi"/>
        <w:sz w:val="18"/>
        <w:szCs w:val="18"/>
        <w:highlight w:val="lightGray"/>
      </w:rPr>
      <w:t>(nom du SDGÉ)</w:t>
    </w:r>
    <w:r w:rsidRPr="007372D3">
      <w:rPr>
        <w:rFonts w:cstheme="minorHAnsi"/>
        <w:sz w:val="18"/>
        <w:szCs w:val="18"/>
      </w:rPr>
      <w:tab/>
      <w:t xml:space="preserve">Page </w:t>
    </w:r>
    <w:r w:rsidR="007372D3" w:rsidRPr="007372D3">
      <w:rPr>
        <w:rFonts w:cstheme="minorHAnsi"/>
        <w:sz w:val="18"/>
        <w:szCs w:val="18"/>
      </w:rPr>
      <w:fldChar w:fldCharType="begin"/>
    </w:r>
    <w:r w:rsidR="007372D3" w:rsidRPr="007372D3">
      <w:rPr>
        <w:rFonts w:cstheme="minorHAnsi"/>
        <w:sz w:val="18"/>
        <w:szCs w:val="18"/>
      </w:rPr>
      <w:instrText>PAGE   \* MERGEFORMAT</w:instrText>
    </w:r>
    <w:r w:rsidR="007372D3" w:rsidRPr="007372D3">
      <w:rPr>
        <w:rFonts w:cstheme="minorHAnsi"/>
        <w:sz w:val="18"/>
        <w:szCs w:val="18"/>
      </w:rPr>
      <w:fldChar w:fldCharType="separate"/>
    </w:r>
    <w:r w:rsidR="007372D3" w:rsidRPr="007372D3">
      <w:rPr>
        <w:rFonts w:cstheme="minorHAnsi"/>
        <w:sz w:val="18"/>
        <w:szCs w:val="18"/>
      </w:rPr>
      <w:t>1</w:t>
    </w:r>
    <w:r w:rsidR="007372D3" w:rsidRPr="007372D3">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2F19" w14:textId="77777777" w:rsidR="000B5691" w:rsidRDefault="000B5691" w:rsidP="003A0C46">
      <w:pPr>
        <w:spacing w:after="0" w:line="240" w:lineRule="auto"/>
      </w:pPr>
      <w:r>
        <w:separator/>
      </w:r>
    </w:p>
  </w:footnote>
  <w:footnote w:type="continuationSeparator" w:id="0">
    <w:p w14:paraId="22F1DE72" w14:textId="77777777" w:rsidR="000B5691" w:rsidRDefault="000B5691" w:rsidP="003A0C46">
      <w:pPr>
        <w:spacing w:after="0" w:line="240" w:lineRule="auto"/>
      </w:pPr>
      <w:r>
        <w:continuationSeparator/>
      </w:r>
    </w:p>
  </w:footnote>
  <w:footnote w:type="continuationNotice" w:id="1">
    <w:p w14:paraId="05441E12" w14:textId="77777777" w:rsidR="000B5691" w:rsidRDefault="000B5691">
      <w:pPr>
        <w:spacing w:after="0" w:line="240" w:lineRule="auto"/>
      </w:pPr>
    </w:p>
  </w:footnote>
  <w:footnote w:id="2">
    <w:p w14:paraId="345B0EA8" w14:textId="6B2852DE" w:rsidR="00046A52" w:rsidRPr="00046A52" w:rsidRDefault="00046A52">
      <w:pPr>
        <w:pStyle w:val="Notedebasdepage"/>
        <w:rPr>
          <w:lang w:val="fr-CA"/>
        </w:rPr>
      </w:pPr>
      <w:r w:rsidRPr="004E4002">
        <w:rPr>
          <w:rStyle w:val="Appelnotedebasdep"/>
        </w:rPr>
        <w:footnoteRef/>
      </w:r>
      <w:r w:rsidRPr="004E4002">
        <w:t xml:space="preserve"> </w:t>
      </w:r>
      <w:r w:rsidR="004E4002" w:rsidRPr="004E4002">
        <w:t>Pelle</w:t>
      </w:r>
      <w:r w:rsidR="006F4AF6">
        <w:rPr>
          <w:rFonts w:ascii="Calibri" w:eastAsia="Calibri" w:hAnsi="Calibri" w:cs="Calibri"/>
        </w:rPr>
        <w:t>ti</w:t>
      </w:r>
      <w:r w:rsidR="004E4002" w:rsidRPr="004E4002">
        <w:t xml:space="preserve">er M., Lippel K., Vézina M. (2018). La violence en milieu de travail. Dans INSPQ. (2018). </w:t>
      </w:r>
      <w:r w:rsidR="004E4002" w:rsidRPr="004E4002">
        <w:rPr>
          <w:i/>
          <w:iCs/>
        </w:rPr>
        <w:t>Rapport québécois sur la violence et la santé</w:t>
      </w:r>
      <w:r w:rsidR="004E4002" w:rsidRPr="004E4002">
        <w:t xml:space="preserve">. </w:t>
      </w:r>
      <w:r w:rsidR="004E4002" w:rsidRPr="004E4002">
        <w:rPr>
          <w:color w:val="0562C1"/>
        </w:rPr>
        <w:t>htps://www.inspq.qc.ca/rapport-quebecois-sur-la-violence-et-la-sante/la-violence-en-milieu-de-travail</w:t>
      </w:r>
      <w:r w:rsidR="004E4002">
        <w:rPr>
          <w:color w:val="0562C1"/>
        </w:rPr>
        <w:t xml:space="preserve"> </w:t>
      </w:r>
      <w:r w:rsidR="004E400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43B"/>
    <w:multiLevelType w:val="hybridMultilevel"/>
    <w:tmpl w:val="260640DC"/>
    <w:lvl w:ilvl="0" w:tplc="0C0C0001">
      <w:start w:val="1"/>
      <w:numFmt w:val="bullet"/>
      <w:lvlText w:val=""/>
      <w:lvlJc w:val="left"/>
      <w:pPr>
        <w:ind w:left="2148" w:hanging="360"/>
      </w:pPr>
      <w:rPr>
        <w:rFonts w:ascii="Symbol" w:hAnsi="Symbol" w:hint="default"/>
      </w:rPr>
    </w:lvl>
    <w:lvl w:ilvl="1" w:tplc="0C0C0003" w:tentative="1">
      <w:start w:val="1"/>
      <w:numFmt w:val="bullet"/>
      <w:lvlText w:val="o"/>
      <w:lvlJc w:val="left"/>
      <w:pPr>
        <w:ind w:left="2868" w:hanging="360"/>
      </w:pPr>
      <w:rPr>
        <w:rFonts w:ascii="Courier New" w:hAnsi="Courier New" w:cs="Courier New" w:hint="default"/>
      </w:rPr>
    </w:lvl>
    <w:lvl w:ilvl="2" w:tplc="0C0C0005" w:tentative="1">
      <w:start w:val="1"/>
      <w:numFmt w:val="bullet"/>
      <w:lvlText w:val=""/>
      <w:lvlJc w:val="left"/>
      <w:pPr>
        <w:ind w:left="3588" w:hanging="360"/>
      </w:pPr>
      <w:rPr>
        <w:rFonts w:ascii="Wingdings" w:hAnsi="Wingdings" w:hint="default"/>
      </w:rPr>
    </w:lvl>
    <w:lvl w:ilvl="3" w:tplc="0C0C0001" w:tentative="1">
      <w:start w:val="1"/>
      <w:numFmt w:val="bullet"/>
      <w:lvlText w:val=""/>
      <w:lvlJc w:val="left"/>
      <w:pPr>
        <w:ind w:left="4308" w:hanging="360"/>
      </w:pPr>
      <w:rPr>
        <w:rFonts w:ascii="Symbol" w:hAnsi="Symbol" w:hint="default"/>
      </w:rPr>
    </w:lvl>
    <w:lvl w:ilvl="4" w:tplc="0C0C0003" w:tentative="1">
      <w:start w:val="1"/>
      <w:numFmt w:val="bullet"/>
      <w:lvlText w:val="o"/>
      <w:lvlJc w:val="left"/>
      <w:pPr>
        <w:ind w:left="5028" w:hanging="360"/>
      </w:pPr>
      <w:rPr>
        <w:rFonts w:ascii="Courier New" w:hAnsi="Courier New" w:cs="Courier New" w:hint="default"/>
      </w:rPr>
    </w:lvl>
    <w:lvl w:ilvl="5" w:tplc="0C0C0005" w:tentative="1">
      <w:start w:val="1"/>
      <w:numFmt w:val="bullet"/>
      <w:lvlText w:val=""/>
      <w:lvlJc w:val="left"/>
      <w:pPr>
        <w:ind w:left="5748" w:hanging="360"/>
      </w:pPr>
      <w:rPr>
        <w:rFonts w:ascii="Wingdings" w:hAnsi="Wingdings" w:hint="default"/>
      </w:rPr>
    </w:lvl>
    <w:lvl w:ilvl="6" w:tplc="0C0C0001" w:tentative="1">
      <w:start w:val="1"/>
      <w:numFmt w:val="bullet"/>
      <w:lvlText w:val=""/>
      <w:lvlJc w:val="left"/>
      <w:pPr>
        <w:ind w:left="6468" w:hanging="360"/>
      </w:pPr>
      <w:rPr>
        <w:rFonts w:ascii="Symbol" w:hAnsi="Symbol" w:hint="default"/>
      </w:rPr>
    </w:lvl>
    <w:lvl w:ilvl="7" w:tplc="0C0C0003" w:tentative="1">
      <w:start w:val="1"/>
      <w:numFmt w:val="bullet"/>
      <w:lvlText w:val="o"/>
      <w:lvlJc w:val="left"/>
      <w:pPr>
        <w:ind w:left="7188" w:hanging="360"/>
      </w:pPr>
      <w:rPr>
        <w:rFonts w:ascii="Courier New" w:hAnsi="Courier New" w:cs="Courier New" w:hint="default"/>
      </w:rPr>
    </w:lvl>
    <w:lvl w:ilvl="8" w:tplc="0C0C0005" w:tentative="1">
      <w:start w:val="1"/>
      <w:numFmt w:val="bullet"/>
      <w:lvlText w:val=""/>
      <w:lvlJc w:val="left"/>
      <w:pPr>
        <w:ind w:left="7908" w:hanging="360"/>
      </w:pPr>
      <w:rPr>
        <w:rFonts w:ascii="Wingdings" w:hAnsi="Wingdings" w:hint="default"/>
      </w:rPr>
    </w:lvl>
  </w:abstractNum>
  <w:abstractNum w:abstractNumId="1" w15:restartNumberingAfterBreak="0">
    <w:nsid w:val="0A3009A9"/>
    <w:multiLevelType w:val="hybridMultilevel"/>
    <w:tmpl w:val="7DE432CA"/>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6F2E7C"/>
    <w:multiLevelType w:val="hybridMultilevel"/>
    <w:tmpl w:val="FFFFFFFF"/>
    <w:lvl w:ilvl="0" w:tplc="CEBECE7A">
      <w:start w:val="1"/>
      <w:numFmt w:val="bullet"/>
      <w:lvlText w:val=""/>
      <w:lvlJc w:val="left"/>
      <w:pPr>
        <w:ind w:left="720" w:hanging="360"/>
      </w:pPr>
      <w:rPr>
        <w:rFonts w:ascii="Symbol" w:hAnsi="Symbol" w:hint="default"/>
      </w:rPr>
    </w:lvl>
    <w:lvl w:ilvl="1" w:tplc="A88A2D7C">
      <w:start w:val="1"/>
      <w:numFmt w:val="bullet"/>
      <w:lvlText w:val=""/>
      <w:lvlJc w:val="left"/>
      <w:pPr>
        <w:ind w:left="1440" w:hanging="360"/>
      </w:pPr>
      <w:rPr>
        <w:rFonts w:ascii="Symbol" w:hAnsi="Symbol" w:hint="default"/>
      </w:rPr>
    </w:lvl>
    <w:lvl w:ilvl="2" w:tplc="48DA3184">
      <w:start w:val="1"/>
      <w:numFmt w:val="bullet"/>
      <w:lvlText w:val=""/>
      <w:lvlJc w:val="left"/>
      <w:pPr>
        <w:ind w:left="2160" w:hanging="360"/>
      </w:pPr>
      <w:rPr>
        <w:rFonts w:ascii="Wingdings" w:hAnsi="Wingdings" w:hint="default"/>
      </w:rPr>
    </w:lvl>
    <w:lvl w:ilvl="3" w:tplc="0CCEA764">
      <w:start w:val="1"/>
      <w:numFmt w:val="bullet"/>
      <w:lvlText w:val=""/>
      <w:lvlJc w:val="left"/>
      <w:pPr>
        <w:ind w:left="2880" w:hanging="360"/>
      </w:pPr>
      <w:rPr>
        <w:rFonts w:ascii="Symbol" w:hAnsi="Symbol" w:hint="default"/>
      </w:rPr>
    </w:lvl>
    <w:lvl w:ilvl="4" w:tplc="2CEEFA40">
      <w:start w:val="1"/>
      <w:numFmt w:val="bullet"/>
      <w:lvlText w:val="o"/>
      <w:lvlJc w:val="left"/>
      <w:pPr>
        <w:ind w:left="3600" w:hanging="360"/>
      </w:pPr>
      <w:rPr>
        <w:rFonts w:ascii="Courier New" w:hAnsi="Courier New" w:hint="default"/>
      </w:rPr>
    </w:lvl>
    <w:lvl w:ilvl="5" w:tplc="1974DA08">
      <w:start w:val="1"/>
      <w:numFmt w:val="bullet"/>
      <w:lvlText w:val=""/>
      <w:lvlJc w:val="left"/>
      <w:pPr>
        <w:ind w:left="4320" w:hanging="360"/>
      </w:pPr>
      <w:rPr>
        <w:rFonts w:ascii="Wingdings" w:hAnsi="Wingdings" w:hint="default"/>
      </w:rPr>
    </w:lvl>
    <w:lvl w:ilvl="6" w:tplc="F33AA106">
      <w:start w:val="1"/>
      <w:numFmt w:val="bullet"/>
      <w:lvlText w:val=""/>
      <w:lvlJc w:val="left"/>
      <w:pPr>
        <w:ind w:left="5040" w:hanging="360"/>
      </w:pPr>
      <w:rPr>
        <w:rFonts w:ascii="Symbol" w:hAnsi="Symbol" w:hint="default"/>
      </w:rPr>
    </w:lvl>
    <w:lvl w:ilvl="7" w:tplc="D02EF922">
      <w:start w:val="1"/>
      <w:numFmt w:val="bullet"/>
      <w:lvlText w:val="o"/>
      <w:lvlJc w:val="left"/>
      <w:pPr>
        <w:ind w:left="5760" w:hanging="360"/>
      </w:pPr>
      <w:rPr>
        <w:rFonts w:ascii="Courier New" w:hAnsi="Courier New" w:hint="default"/>
      </w:rPr>
    </w:lvl>
    <w:lvl w:ilvl="8" w:tplc="25CA3344">
      <w:start w:val="1"/>
      <w:numFmt w:val="bullet"/>
      <w:lvlText w:val=""/>
      <w:lvlJc w:val="left"/>
      <w:pPr>
        <w:ind w:left="6480" w:hanging="360"/>
      </w:pPr>
      <w:rPr>
        <w:rFonts w:ascii="Wingdings" w:hAnsi="Wingdings" w:hint="default"/>
      </w:rPr>
    </w:lvl>
  </w:abstractNum>
  <w:abstractNum w:abstractNumId="3" w15:restartNumberingAfterBreak="0">
    <w:nsid w:val="1543712D"/>
    <w:multiLevelType w:val="hybridMultilevel"/>
    <w:tmpl w:val="748C9536"/>
    <w:lvl w:ilvl="0" w:tplc="F0F0DB44">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1BFB34A0"/>
    <w:multiLevelType w:val="hybridMultilevel"/>
    <w:tmpl w:val="126E6838"/>
    <w:lvl w:ilvl="0" w:tplc="0C0C0001">
      <w:start w:val="1"/>
      <w:numFmt w:val="bullet"/>
      <w:lvlText w:val=""/>
      <w:lvlJc w:val="left"/>
      <w:pPr>
        <w:ind w:left="1776" w:hanging="360"/>
      </w:pPr>
      <w:rPr>
        <w:rFonts w:ascii="Symbol" w:hAnsi="Symbol"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15:restartNumberingAfterBreak="0">
    <w:nsid w:val="1C0104E6"/>
    <w:multiLevelType w:val="hybridMultilevel"/>
    <w:tmpl w:val="A502A910"/>
    <w:lvl w:ilvl="0" w:tplc="0C0C0001">
      <w:start w:val="1"/>
      <w:numFmt w:val="bullet"/>
      <w:lvlText w:val=""/>
      <w:lvlJc w:val="left"/>
      <w:pPr>
        <w:ind w:left="2148" w:hanging="360"/>
      </w:pPr>
      <w:rPr>
        <w:rFonts w:ascii="Symbol" w:hAnsi="Symbol" w:hint="default"/>
      </w:rPr>
    </w:lvl>
    <w:lvl w:ilvl="1" w:tplc="0C0C0003" w:tentative="1">
      <w:start w:val="1"/>
      <w:numFmt w:val="bullet"/>
      <w:lvlText w:val="o"/>
      <w:lvlJc w:val="left"/>
      <w:pPr>
        <w:ind w:left="2868" w:hanging="360"/>
      </w:pPr>
      <w:rPr>
        <w:rFonts w:ascii="Courier New" w:hAnsi="Courier New" w:cs="Courier New" w:hint="default"/>
      </w:rPr>
    </w:lvl>
    <w:lvl w:ilvl="2" w:tplc="0C0C0005" w:tentative="1">
      <w:start w:val="1"/>
      <w:numFmt w:val="bullet"/>
      <w:lvlText w:val=""/>
      <w:lvlJc w:val="left"/>
      <w:pPr>
        <w:ind w:left="3588" w:hanging="360"/>
      </w:pPr>
      <w:rPr>
        <w:rFonts w:ascii="Wingdings" w:hAnsi="Wingdings" w:hint="default"/>
      </w:rPr>
    </w:lvl>
    <w:lvl w:ilvl="3" w:tplc="0C0C0001" w:tentative="1">
      <w:start w:val="1"/>
      <w:numFmt w:val="bullet"/>
      <w:lvlText w:val=""/>
      <w:lvlJc w:val="left"/>
      <w:pPr>
        <w:ind w:left="4308" w:hanging="360"/>
      </w:pPr>
      <w:rPr>
        <w:rFonts w:ascii="Symbol" w:hAnsi="Symbol" w:hint="default"/>
      </w:rPr>
    </w:lvl>
    <w:lvl w:ilvl="4" w:tplc="0C0C0003" w:tentative="1">
      <w:start w:val="1"/>
      <w:numFmt w:val="bullet"/>
      <w:lvlText w:val="o"/>
      <w:lvlJc w:val="left"/>
      <w:pPr>
        <w:ind w:left="5028" w:hanging="360"/>
      </w:pPr>
      <w:rPr>
        <w:rFonts w:ascii="Courier New" w:hAnsi="Courier New" w:cs="Courier New" w:hint="default"/>
      </w:rPr>
    </w:lvl>
    <w:lvl w:ilvl="5" w:tplc="0C0C0005" w:tentative="1">
      <w:start w:val="1"/>
      <w:numFmt w:val="bullet"/>
      <w:lvlText w:val=""/>
      <w:lvlJc w:val="left"/>
      <w:pPr>
        <w:ind w:left="5748" w:hanging="360"/>
      </w:pPr>
      <w:rPr>
        <w:rFonts w:ascii="Wingdings" w:hAnsi="Wingdings" w:hint="default"/>
      </w:rPr>
    </w:lvl>
    <w:lvl w:ilvl="6" w:tplc="0C0C0001" w:tentative="1">
      <w:start w:val="1"/>
      <w:numFmt w:val="bullet"/>
      <w:lvlText w:val=""/>
      <w:lvlJc w:val="left"/>
      <w:pPr>
        <w:ind w:left="6468" w:hanging="360"/>
      </w:pPr>
      <w:rPr>
        <w:rFonts w:ascii="Symbol" w:hAnsi="Symbol" w:hint="default"/>
      </w:rPr>
    </w:lvl>
    <w:lvl w:ilvl="7" w:tplc="0C0C0003" w:tentative="1">
      <w:start w:val="1"/>
      <w:numFmt w:val="bullet"/>
      <w:lvlText w:val="o"/>
      <w:lvlJc w:val="left"/>
      <w:pPr>
        <w:ind w:left="7188" w:hanging="360"/>
      </w:pPr>
      <w:rPr>
        <w:rFonts w:ascii="Courier New" w:hAnsi="Courier New" w:cs="Courier New" w:hint="default"/>
      </w:rPr>
    </w:lvl>
    <w:lvl w:ilvl="8" w:tplc="0C0C0005" w:tentative="1">
      <w:start w:val="1"/>
      <w:numFmt w:val="bullet"/>
      <w:lvlText w:val=""/>
      <w:lvlJc w:val="left"/>
      <w:pPr>
        <w:ind w:left="7908" w:hanging="360"/>
      </w:pPr>
      <w:rPr>
        <w:rFonts w:ascii="Wingdings" w:hAnsi="Wingdings" w:hint="default"/>
      </w:rPr>
    </w:lvl>
  </w:abstractNum>
  <w:abstractNum w:abstractNumId="6" w15:restartNumberingAfterBreak="0">
    <w:nsid w:val="1CEF38F2"/>
    <w:multiLevelType w:val="hybridMultilevel"/>
    <w:tmpl w:val="3F2032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D27050"/>
    <w:multiLevelType w:val="hybridMultilevel"/>
    <w:tmpl w:val="C73A80DC"/>
    <w:lvl w:ilvl="0" w:tplc="0C0C0001">
      <w:start w:val="1"/>
      <w:numFmt w:val="bullet"/>
      <w:lvlText w:val=""/>
      <w:lvlJc w:val="left"/>
      <w:pPr>
        <w:ind w:left="2148" w:hanging="360"/>
      </w:pPr>
      <w:rPr>
        <w:rFonts w:ascii="Symbol" w:hAnsi="Symbol" w:hint="default"/>
      </w:rPr>
    </w:lvl>
    <w:lvl w:ilvl="1" w:tplc="0C0C0003" w:tentative="1">
      <w:start w:val="1"/>
      <w:numFmt w:val="bullet"/>
      <w:lvlText w:val="o"/>
      <w:lvlJc w:val="left"/>
      <w:pPr>
        <w:ind w:left="2868" w:hanging="360"/>
      </w:pPr>
      <w:rPr>
        <w:rFonts w:ascii="Courier New" w:hAnsi="Courier New" w:cs="Courier New" w:hint="default"/>
      </w:rPr>
    </w:lvl>
    <w:lvl w:ilvl="2" w:tplc="0C0C0005" w:tentative="1">
      <w:start w:val="1"/>
      <w:numFmt w:val="bullet"/>
      <w:lvlText w:val=""/>
      <w:lvlJc w:val="left"/>
      <w:pPr>
        <w:ind w:left="3588" w:hanging="360"/>
      </w:pPr>
      <w:rPr>
        <w:rFonts w:ascii="Wingdings" w:hAnsi="Wingdings" w:hint="default"/>
      </w:rPr>
    </w:lvl>
    <w:lvl w:ilvl="3" w:tplc="0C0C0001" w:tentative="1">
      <w:start w:val="1"/>
      <w:numFmt w:val="bullet"/>
      <w:lvlText w:val=""/>
      <w:lvlJc w:val="left"/>
      <w:pPr>
        <w:ind w:left="4308" w:hanging="360"/>
      </w:pPr>
      <w:rPr>
        <w:rFonts w:ascii="Symbol" w:hAnsi="Symbol" w:hint="default"/>
      </w:rPr>
    </w:lvl>
    <w:lvl w:ilvl="4" w:tplc="0C0C0003" w:tentative="1">
      <w:start w:val="1"/>
      <w:numFmt w:val="bullet"/>
      <w:lvlText w:val="o"/>
      <w:lvlJc w:val="left"/>
      <w:pPr>
        <w:ind w:left="5028" w:hanging="360"/>
      </w:pPr>
      <w:rPr>
        <w:rFonts w:ascii="Courier New" w:hAnsi="Courier New" w:cs="Courier New" w:hint="default"/>
      </w:rPr>
    </w:lvl>
    <w:lvl w:ilvl="5" w:tplc="0C0C0005" w:tentative="1">
      <w:start w:val="1"/>
      <w:numFmt w:val="bullet"/>
      <w:lvlText w:val=""/>
      <w:lvlJc w:val="left"/>
      <w:pPr>
        <w:ind w:left="5748" w:hanging="360"/>
      </w:pPr>
      <w:rPr>
        <w:rFonts w:ascii="Wingdings" w:hAnsi="Wingdings" w:hint="default"/>
      </w:rPr>
    </w:lvl>
    <w:lvl w:ilvl="6" w:tplc="0C0C0001" w:tentative="1">
      <w:start w:val="1"/>
      <w:numFmt w:val="bullet"/>
      <w:lvlText w:val=""/>
      <w:lvlJc w:val="left"/>
      <w:pPr>
        <w:ind w:left="6468" w:hanging="360"/>
      </w:pPr>
      <w:rPr>
        <w:rFonts w:ascii="Symbol" w:hAnsi="Symbol" w:hint="default"/>
      </w:rPr>
    </w:lvl>
    <w:lvl w:ilvl="7" w:tplc="0C0C0003" w:tentative="1">
      <w:start w:val="1"/>
      <w:numFmt w:val="bullet"/>
      <w:lvlText w:val="o"/>
      <w:lvlJc w:val="left"/>
      <w:pPr>
        <w:ind w:left="7188" w:hanging="360"/>
      </w:pPr>
      <w:rPr>
        <w:rFonts w:ascii="Courier New" w:hAnsi="Courier New" w:cs="Courier New" w:hint="default"/>
      </w:rPr>
    </w:lvl>
    <w:lvl w:ilvl="8" w:tplc="0C0C0005" w:tentative="1">
      <w:start w:val="1"/>
      <w:numFmt w:val="bullet"/>
      <w:lvlText w:val=""/>
      <w:lvlJc w:val="left"/>
      <w:pPr>
        <w:ind w:left="7908" w:hanging="360"/>
      </w:pPr>
      <w:rPr>
        <w:rFonts w:ascii="Wingdings" w:hAnsi="Wingdings" w:hint="default"/>
      </w:rPr>
    </w:lvl>
  </w:abstractNum>
  <w:abstractNum w:abstractNumId="8" w15:restartNumberingAfterBreak="0">
    <w:nsid w:val="2E2044FE"/>
    <w:multiLevelType w:val="hybridMultilevel"/>
    <w:tmpl w:val="11BE288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21B7603"/>
    <w:multiLevelType w:val="hybridMultilevel"/>
    <w:tmpl w:val="F870A1CA"/>
    <w:lvl w:ilvl="0" w:tplc="A4A61BDA">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15:restartNumberingAfterBreak="0">
    <w:nsid w:val="32DF558D"/>
    <w:multiLevelType w:val="multilevel"/>
    <w:tmpl w:val="725252A2"/>
    <w:lvl w:ilvl="0">
      <w:start w:val="2"/>
      <w:numFmt w:val="decimal"/>
      <w:lvlText w:val="%1."/>
      <w:lvlJc w:val="left"/>
      <w:pPr>
        <w:ind w:left="708" w:hanging="360"/>
      </w:pPr>
      <w:rPr>
        <w:rFonts w:asciiTheme="minorHAnsi" w:eastAsiaTheme="minorHAnsi" w:hAnsiTheme="minorHAnsi" w:cstheme="minorBidi" w:hint="default"/>
      </w:rPr>
    </w:lvl>
    <w:lvl w:ilvl="1">
      <w:start w:val="8"/>
      <w:numFmt w:val="decimal"/>
      <w:isLgl/>
      <w:lvlText w:val="%1.%2"/>
      <w:lvlJc w:val="left"/>
      <w:pPr>
        <w:ind w:left="1038" w:hanging="690"/>
      </w:pPr>
      <w:rPr>
        <w:rFonts w:hint="default"/>
        <w:u w:val="none"/>
      </w:rPr>
    </w:lvl>
    <w:lvl w:ilvl="2">
      <w:start w:val="1"/>
      <w:numFmt w:val="decimal"/>
      <w:isLgl/>
      <w:lvlText w:val="%1.%2.%3"/>
      <w:lvlJc w:val="left"/>
      <w:pPr>
        <w:ind w:left="1068" w:hanging="720"/>
      </w:pPr>
      <w:rPr>
        <w:rFonts w:hint="default"/>
        <w:u w:val="none"/>
      </w:rPr>
    </w:lvl>
    <w:lvl w:ilvl="3">
      <w:start w:val="1"/>
      <w:numFmt w:val="decimal"/>
      <w:isLgl/>
      <w:lvlText w:val="%1.%2.%3.%4"/>
      <w:lvlJc w:val="left"/>
      <w:pPr>
        <w:ind w:left="1068" w:hanging="720"/>
      </w:pPr>
      <w:rPr>
        <w:rFonts w:hint="default"/>
        <w:u w:val="none"/>
      </w:rPr>
    </w:lvl>
    <w:lvl w:ilvl="4">
      <w:start w:val="1"/>
      <w:numFmt w:val="decimal"/>
      <w:isLgl/>
      <w:lvlText w:val="%1.%2.%3.%4.%5"/>
      <w:lvlJc w:val="left"/>
      <w:pPr>
        <w:ind w:left="1428" w:hanging="1080"/>
      </w:pPr>
      <w:rPr>
        <w:rFonts w:hint="default"/>
        <w:u w:val="none"/>
      </w:rPr>
    </w:lvl>
    <w:lvl w:ilvl="5">
      <w:start w:val="1"/>
      <w:numFmt w:val="decimal"/>
      <w:isLgl/>
      <w:lvlText w:val="%1.%2.%3.%4.%5.%6"/>
      <w:lvlJc w:val="left"/>
      <w:pPr>
        <w:ind w:left="1428" w:hanging="1080"/>
      </w:pPr>
      <w:rPr>
        <w:rFonts w:hint="default"/>
        <w:u w:val="none"/>
      </w:rPr>
    </w:lvl>
    <w:lvl w:ilvl="6">
      <w:start w:val="1"/>
      <w:numFmt w:val="decimal"/>
      <w:isLgl/>
      <w:lvlText w:val="%1.%2.%3.%4.%5.%6.%7"/>
      <w:lvlJc w:val="left"/>
      <w:pPr>
        <w:ind w:left="1788" w:hanging="1440"/>
      </w:pPr>
      <w:rPr>
        <w:rFonts w:hint="default"/>
        <w:u w:val="none"/>
      </w:rPr>
    </w:lvl>
    <w:lvl w:ilvl="7">
      <w:start w:val="1"/>
      <w:numFmt w:val="decimal"/>
      <w:isLgl/>
      <w:lvlText w:val="%1.%2.%3.%4.%5.%6.%7.%8"/>
      <w:lvlJc w:val="left"/>
      <w:pPr>
        <w:ind w:left="1788" w:hanging="1440"/>
      </w:pPr>
      <w:rPr>
        <w:rFonts w:hint="default"/>
        <w:u w:val="none"/>
      </w:rPr>
    </w:lvl>
    <w:lvl w:ilvl="8">
      <w:start w:val="1"/>
      <w:numFmt w:val="decimal"/>
      <w:isLgl/>
      <w:lvlText w:val="%1.%2.%3.%4.%5.%6.%7.%8.%9"/>
      <w:lvlJc w:val="left"/>
      <w:pPr>
        <w:ind w:left="2148" w:hanging="1800"/>
      </w:pPr>
      <w:rPr>
        <w:rFonts w:hint="default"/>
        <w:u w:val="none"/>
      </w:rPr>
    </w:lvl>
  </w:abstractNum>
  <w:abstractNum w:abstractNumId="11" w15:restartNumberingAfterBreak="0">
    <w:nsid w:val="334405ED"/>
    <w:multiLevelType w:val="hybridMultilevel"/>
    <w:tmpl w:val="F754FEF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B5E07C4"/>
    <w:multiLevelType w:val="hybridMultilevel"/>
    <w:tmpl w:val="289A25D6"/>
    <w:lvl w:ilvl="0" w:tplc="8C96F43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C3140C0"/>
    <w:multiLevelType w:val="hybridMultilevel"/>
    <w:tmpl w:val="64268C36"/>
    <w:lvl w:ilvl="0" w:tplc="0C0C0001">
      <w:start w:val="1"/>
      <w:numFmt w:val="bullet"/>
      <w:lvlText w:val=""/>
      <w:lvlJc w:val="left"/>
      <w:pPr>
        <w:ind w:left="2148" w:hanging="360"/>
      </w:pPr>
      <w:rPr>
        <w:rFonts w:ascii="Symbol" w:hAnsi="Symbol" w:hint="default"/>
      </w:rPr>
    </w:lvl>
    <w:lvl w:ilvl="1" w:tplc="0C0C0003" w:tentative="1">
      <w:start w:val="1"/>
      <w:numFmt w:val="bullet"/>
      <w:lvlText w:val="o"/>
      <w:lvlJc w:val="left"/>
      <w:pPr>
        <w:ind w:left="2868" w:hanging="360"/>
      </w:pPr>
      <w:rPr>
        <w:rFonts w:ascii="Courier New" w:hAnsi="Courier New" w:cs="Courier New" w:hint="default"/>
      </w:rPr>
    </w:lvl>
    <w:lvl w:ilvl="2" w:tplc="0C0C0005" w:tentative="1">
      <w:start w:val="1"/>
      <w:numFmt w:val="bullet"/>
      <w:lvlText w:val=""/>
      <w:lvlJc w:val="left"/>
      <w:pPr>
        <w:ind w:left="3588" w:hanging="360"/>
      </w:pPr>
      <w:rPr>
        <w:rFonts w:ascii="Wingdings" w:hAnsi="Wingdings" w:hint="default"/>
      </w:rPr>
    </w:lvl>
    <w:lvl w:ilvl="3" w:tplc="0C0C0001" w:tentative="1">
      <w:start w:val="1"/>
      <w:numFmt w:val="bullet"/>
      <w:lvlText w:val=""/>
      <w:lvlJc w:val="left"/>
      <w:pPr>
        <w:ind w:left="4308" w:hanging="360"/>
      </w:pPr>
      <w:rPr>
        <w:rFonts w:ascii="Symbol" w:hAnsi="Symbol" w:hint="default"/>
      </w:rPr>
    </w:lvl>
    <w:lvl w:ilvl="4" w:tplc="0C0C0003" w:tentative="1">
      <w:start w:val="1"/>
      <w:numFmt w:val="bullet"/>
      <w:lvlText w:val="o"/>
      <w:lvlJc w:val="left"/>
      <w:pPr>
        <w:ind w:left="5028" w:hanging="360"/>
      </w:pPr>
      <w:rPr>
        <w:rFonts w:ascii="Courier New" w:hAnsi="Courier New" w:cs="Courier New" w:hint="default"/>
      </w:rPr>
    </w:lvl>
    <w:lvl w:ilvl="5" w:tplc="0C0C0005" w:tentative="1">
      <w:start w:val="1"/>
      <w:numFmt w:val="bullet"/>
      <w:lvlText w:val=""/>
      <w:lvlJc w:val="left"/>
      <w:pPr>
        <w:ind w:left="5748" w:hanging="360"/>
      </w:pPr>
      <w:rPr>
        <w:rFonts w:ascii="Wingdings" w:hAnsi="Wingdings" w:hint="default"/>
      </w:rPr>
    </w:lvl>
    <w:lvl w:ilvl="6" w:tplc="0C0C0001" w:tentative="1">
      <w:start w:val="1"/>
      <w:numFmt w:val="bullet"/>
      <w:lvlText w:val=""/>
      <w:lvlJc w:val="left"/>
      <w:pPr>
        <w:ind w:left="6468" w:hanging="360"/>
      </w:pPr>
      <w:rPr>
        <w:rFonts w:ascii="Symbol" w:hAnsi="Symbol" w:hint="default"/>
      </w:rPr>
    </w:lvl>
    <w:lvl w:ilvl="7" w:tplc="0C0C0003" w:tentative="1">
      <w:start w:val="1"/>
      <w:numFmt w:val="bullet"/>
      <w:lvlText w:val="o"/>
      <w:lvlJc w:val="left"/>
      <w:pPr>
        <w:ind w:left="7188" w:hanging="360"/>
      </w:pPr>
      <w:rPr>
        <w:rFonts w:ascii="Courier New" w:hAnsi="Courier New" w:cs="Courier New" w:hint="default"/>
      </w:rPr>
    </w:lvl>
    <w:lvl w:ilvl="8" w:tplc="0C0C0005" w:tentative="1">
      <w:start w:val="1"/>
      <w:numFmt w:val="bullet"/>
      <w:lvlText w:val=""/>
      <w:lvlJc w:val="left"/>
      <w:pPr>
        <w:ind w:left="7908" w:hanging="360"/>
      </w:pPr>
      <w:rPr>
        <w:rFonts w:ascii="Wingdings" w:hAnsi="Wingdings" w:hint="default"/>
      </w:rPr>
    </w:lvl>
  </w:abstractNum>
  <w:abstractNum w:abstractNumId="14" w15:restartNumberingAfterBreak="0">
    <w:nsid w:val="4E6C49F6"/>
    <w:multiLevelType w:val="hybridMultilevel"/>
    <w:tmpl w:val="94A038B8"/>
    <w:lvl w:ilvl="0" w:tplc="0C0C0001">
      <w:start w:val="1"/>
      <w:numFmt w:val="bullet"/>
      <w:lvlText w:val=""/>
      <w:lvlJc w:val="left"/>
      <w:pPr>
        <w:ind w:left="2148" w:hanging="360"/>
      </w:pPr>
      <w:rPr>
        <w:rFonts w:ascii="Symbol" w:hAnsi="Symbol" w:hint="default"/>
      </w:rPr>
    </w:lvl>
    <w:lvl w:ilvl="1" w:tplc="0C0C0003" w:tentative="1">
      <w:start w:val="1"/>
      <w:numFmt w:val="bullet"/>
      <w:lvlText w:val="o"/>
      <w:lvlJc w:val="left"/>
      <w:pPr>
        <w:ind w:left="2868" w:hanging="360"/>
      </w:pPr>
      <w:rPr>
        <w:rFonts w:ascii="Courier New" w:hAnsi="Courier New" w:cs="Courier New" w:hint="default"/>
      </w:rPr>
    </w:lvl>
    <w:lvl w:ilvl="2" w:tplc="0C0C0005" w:tentative="1">
      <w:start w:val="1"/>
      <w:numFmt w:val="bullet"/>
      <w:lvlText w:val=""/>
      <w:lvlJc w:val="left"/>
      <w:pPr>
        <w:ind w:left="3588" w:hanging="360"/>
      </w:pPr>
      <w:rPr>
        <w:rFonts w:ascii="Wingdings" w:hAnsi="Wingdings" w:hint="default"/>
      </w:rPr>
    </w:lvl>
    <w:lvl w:ilvl="3" w:tplc="0C0C0001" w:tentative="1">
      <w:start w:val="1"/>
      <w:numFmt w:val="bullet"/>
      <w:lvlText w:val=""/>
      <w:lvlJc w:val="left"/>
      <w:pPr>
        <w:ind w:left="4308" w:hanging="360"/>
      </w:pPr>
      <w:rPr>
        <w:rFonts w:ascii="Symbol" w:hAnsi="Symbol" w:hint="default"/>
      </w:rPr>
    </w:lvl>
    <w:lvl w:ilvl="4" w:tplc="0C0C0003" w:tentative="1">
      <w:start w:val="1"/>
      <w:numFmt w:val="bullet"/>
      <w:lvlText w:val="o"/>
      <w:lvlJc w:val="left"/>
      <w:pPr>
        <w:ind w:left="5028" w:hanging="360"/>
      </w:pPr>
      <w:rPr>
        <w:rFonts w:ascii="Courier New" w:hAnsi="Courier New" w:cs="Courier New" w:hint="default"/>
      </w:rPr>
    </w:lvl>
    <w:lvl w:ilvl="5" w:tplc="0C0C0005" w:tentative="1">
      <w:start w:val="1"/>
      <w:numFmt w:val="bullet"/>
      <w:lvlText w:val=""/>
      <w:lvlJc w:val="left"/>
      <w:pPr>
        <w:ind w:left="5748" w:hanging="360"/>
      </w:pPr>
      <w:rPr>
        <w:rFonts w:ascii="Wingdings" w:hAnsi="Wingdings" w:hint="default"/>
      </w:rPr>
    </w:lvl>
    <w:lvl w:ilvl="6" w:tplc="0C0C0001" w:tentative="1">
      <w:start w:val="1"/>
      <w:numFmt w:val="bullet"/>
      <w:lvlText w:val=""/>
      <w:lvlJc w:val="left"/>
      <w:pPr>
        <w:ind w:left="6468" w:hanging="360"/>
      </w:pPr>
      <w:rPr>
        <w:rFonts w:ascii="Symbol" w:hAnsi="Symbol" w:hint="default"/>
      </w:rPr>
    </w:lvl>
    <w:lvl w:ilvl="7" w:tplc="0C0C0003" w:tentative="1">
      <w:start w:val="1"/>
      <w:numFmt w:val="bullet"/>
      <w:lvlText w:val="o"/>
      <w:lvlJc w:val="left"/>
      <w:pPr>
        <w:ind w:left="7188" w:hanging="360"/>
      </w:pPr>
      <w:rPr>
        <w:rFonts w:ascii="Courier New" w:hAnsi="Courier New" w:cs="Courier New" w:hint="default"/>
      </w:rPr>
    </w:lvl>
    <w:lvl w:ilvl="8" w:tplc="0C0C0005" w:tentative="1">
      <w:start w:val="1"/>
      <w:numFmt w:val="bullet"/>
      <w:lvlText w:val=""/>
      <w:lvlJc w:val="left"/>
      <w:pPr>
        <w:ind w:left="7908" w:hanging="360"/>
      </w:pPr>
      <w:rPr>
        <w:rFonts w:ascii="Wingdings" w:hAnsi="Wingdings" w:hint="default"/>
      </w:rPr>
    </w:lvl>
  </w:abstractNum>
  <w:abstractNum w:abstractNumId="15" w15:restartNumberingAfterBreak="0">
    <w:nsid w:val="59CB00B2"/>
    <w:multiLevelType w:val="hybridMultilevel"/>
    <w:tmpl w:val="E57A2346"/>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6" w15:restartNumberingAfterBreak="0">
    <w:nsid w:val="602E0679"/>
    <w:multiLevelType w:val="hybridMultilevel"/>
    <w:tmpl w:val="5A4A60B2"/>
    <w:lvl w:ilvl="0" w:tplc="229648A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2A065AA"/>
    <w:multiLevelType w:val="hybridMultilevel"/>
    <w:tmpl w:val="FC366B8A"/>
    <w:lvl w:ilvl="0" w:tplc="0C0C0001">
      <w:start w:val="1"/>
      <w:numFmt w:val="bullet"/>
      <w:lvlText w:val=""/>
      <w:lvlJc w:val="left"/>
      <w:pPr>
        <w:ind w:left="2148" w:hanging="360"/>
      </w:pPr>
      <w:rPr>
        <w:rFonts w:ascii="Symbol" w:hAnsi="Symbol" w:hint="default"/>
      </w:rPr>
    </w:lvl>
    <w:lvl w:ilvl="1" w:tplc="0C0C0003" w:tentative="1">
      <w:start w:val="1"/>
      <w:numFmt w:val="bullet"/>
      <w:lvlText w:val="o"/>
      <w:lvlJc w:val="left"/>
      <w:pPr>
        <w:ind w:left="2868" w:hanging="360"/>
      </w:pPr>
      <w:rPr>
        <w:rFonts w:ascii="Courier New" w:hAnsi="Courier New" w:cs="Courier New" w:hint="default"/>
      </w:rPr>
    </w:lvl>
    <w:lvl w:ilvl="2" w:tplc="0C0C0005" w:tentative="1">
      <w:start w:val="1"/>
      <w:numFmt w:val="bullet"/>
      <w:lvlText w:val=""/>
      <w:lvlJc w:val="left"/>
      <w:pPr>
        <w:ind w:left="3588" w:hanging="360"/>
      </w:pPr>
      <w:rPr>
        <w:rFonts w:ascii="Wingdings" w:hAnsi="Wingdings" w:hint="default"/>
      </w:rPr>
    </w:lvl>
    <w:lvl w:ilvl="3" w:tplc="0C0C0001" w:tentative="1">
      <w:start w:val="1"/>
      <w:numFmt w:val="bullet"/>
      <w:lvlText w:val=""/>
      <w:lvlJc w:val="left"/>
      <w:pPr>
        <w:ind w:left="4308" w:hanging="360"/>
      </w:pPr>
      <w:rPr>
        <w:rFonts w:ascii="Symbol" w:hAnsi="Symbol" w:hint="default"/>
      </w:rPr>
    </w:lvl>
    <w:lvl w:ilvl="4" w:tplc="0C0C0003" w:tentative="1">
      <w:start w:val="1"/>
      <w:numFmt w:val="bullet"/>
      <w:lvlText w:val="o"/>
      <w:lvlJc w:val="left"/>
      <w:pPr>
        <w:ind w:left="5028" w:hanging="360"/>
      </w:pPr>
      <w:rPr>
        <w:rFonts w:ascii="Courier New" w:hAnsi="Courier New" w:cs="Courier New" w:hint="default"/>
      </w:rPr>
    </w:lvl>
    <w:lvl w:ilvl="5" w:tplc="0C0C0005" w:tentative="1">
      <w:start w:val="1"/>
      <w:numFmt w:val="bullet"/>
      <w:lvlText w:val=""/>
      <w:lvlJc w:val="left"/>
      <w:pPr>
        <w:ind w:left="5748" w:hanging="360"/>
      </w:pPr>
      <w:rPr>
        <w:rFonts w:ascii="Wingdings" w:hAnsi="Wingdings" w:hint="default"/>
      </w:rPr>
    </w:lvl>
    <w:lvl w:ilvl="6" w:tplc="0C0C0001" w:tentative="1">
      <w:start w:val="1"/>
      <w:numFmt w:val="bullet"/>
      <w:lvlText w:val=""/>
      <w:lvlJc w:val="left"/>
      <w:pPr>
        <w:ind w:left="6468" w:hanging="360"/>
      </w:pPr>
      <w:rPr>
        <w:rFonts w:ascii="Symbol" w:hAnsi="Symbol" w:hint="default"/>
      </w:rPr>
    </w:lvl>
    <w:lvl w:ilvl="7" w:tplc="0C0C0003" w:tentative="1">
      <w:start w:val="1"/>
      <w:numFmt w:val="bullet"/>
      <w:lvlText w:val="o"/>
      <w:lvlJc w:val="left"/>
      <w:pPr>
        <w:ind w:left="7188" w:hanging="360"/>
      </w:pPr>
      <w:rPr>
        <w:rFonts w:ascii="Courier New" w:hAnsi="Courier New" w:cs="Courier New" w:hint="default"/>
      </w:rPr>
    </w:lvl>
    <w:lvl w:ilvl="8" w:tplc="0C0C0005" w:tentative="1">
      <w:start w:val="1"/>
      <w:numFmt w:val="bullet"/>
      <w:lvlText w:val=""/>
      <w:lvlJc w:val="left"/>
      <w:pPr>
        <w:ind w:left="7908" w:hanging="360"/>
      </w:pPr>
      <w:rPr>
        <w:rFonts w:ascii="Wingdings" w:hAnsi="Wingdings" w:hint="default"/>
      </w:rPr>
    </w:lvl>
  </w:abstractNum>
  <w:abstractNum w:abstractNumId="18" w15:restartNumberingAfterBreak="0">
    <w:nsid w:val="67AF6F1B"/>
    <w:multiLevelType w:val="hybridMultilevel"/>
    <w:tmpl w:val="4782C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C815034"/>
    <w:multiLevelType w:val="hybridMultilevel"/>
    <w:tmpl w:val="962A30B4"/>
    <w:lvl w:ilvl="0" w:tplc="0C0C0001">
      <w:start w:val="1"/>
      <w:numFmt w:val="bullet"/>
      <w:lvlText w:val=""/>
      <w:lvlJc w:val="left"/>
      <w:pPr>
        <w:ind w:left="2148" w:hanging="360"/>
      </w:pPr>
      <w:rPr>
        <w:rFonts w:ascii="Symbol" w:hAnsi="Symbol" w:hint="default"/>
      </w:rPr>
    </w:lvl>
    <w:lvl w:ilvl="1" w:tplc="0C0C0003" w:tentative="1">
      <w:start w:val="1"/>
      <w:numFmt w:val="bullet"/>
      <w:lvlText w:val="o"/>
      <w:lvlJc w:val="left"/>
      <w:pPr>
        <w:ind w:left="2868" w:hanging="360"/>
      </w:pPr>
      <w:rPr>
        <w:rFonts w:ascii="Courier New" w:hAnsi="Courier New" w:cs="Courier New" w:hint="default"/>
      </w:rPr>
    </w:lvl>
    <w:lvl w:ilvl="2" w:tplc="0C0C0005" w:tentative="1">
      <w:start w:val="1"/>
      <w:numFmt w:val="bullet"/>
      <w:lvlText w:val=""/>
      <w:lvlJc w:val="left"/>
      <w:pPr>
        <w:ind w:left="3588" w:hanging="360"/>
      </w:pPr>
      <w:rPr>
        <w:rFonts w:ascii="Wingdings" w:hAnsi="Wingdings" w:hint="default"/>
      </w:rPr>
    </w:lvl>
    <w:lvl w:ilvl="3" w:tplc="0C0C0001" w:tentative="1">
      <w:start w:val="1"/>
      <w:numFmt w:val="bullet"/>
      <w:lvlText w:val=""/>
      <w:lvlJc w:val="left"/>
      <w:pPr>
        <w:ind w:left="4308" w:hanging="360"/>
      </w:pPr>
      <w:rPr>
        <w:rFonts w:ascii="Symbol" w:hAnsi="Symbol" w:hint="default"/>
      </w:rPr>
    </w:lvl>
    <w:lvl w:ilvl="4" w:tplc="0C0C0003" w:tentative="1">
      <w:start w:val="1"/>
      <w:numFmt w:val="bullet"/>
      <w:lvlText w:val="o"/>
      <w:lvlJc w:val="left"/>
      <w:pPr>
        <w:ind w:left="5028" w:hanging="360"/>
      </w:pPr>
      <w:rPr>
        <w:rFonts w:ascii="Courier New" w:hAnsi="Courier New" w:cs="Courier New" w:hint="default"/>
      </w:rPr>
    </w:lvl>
    <w:lvl w:ilvl="5" w:tplc="0C0C0005" w:tentative="1">
      <w:start w:val="1"/>
      <w:numFmt w:val="bullet"/>
      <w:lvlText w:val=""/>
      <w:lvlJc w:val="left"/>
      <w:pPr>
        <w:ind w:left="5748" w:hanging="360"/>
      </w:pPr>
      <w:rPr>
        <w:rFonts w:ascii="Wingdings" w:hAnsi="Wingdings" w:hint="default"/>
      </w:rPr>
    </w:lvl>
    <w:lvl w:ilvl="6" w:tplc="0C0C0001" w:tentative="1">
      <w:start w:val="1"/>
      <w:numFmt w:val="bullet"/>
      <w:lvlText w:val=""/>
      <w:lvlJc w:val="left"/>
      <w:pPr>
        <w:ind w:left="6468" w:hanging="360"/>
      </w:pPr>
      <w:rPr>
        <w:rFonts w:ascii="Symbol" w:hAnsi="Symbol" w:hint="default"/>
      </w:rPr>
    </w:lvl>
    <w:lvl w:ilvl="7" w:tplc="0C0C0003" w:tentative="1">
      <w:start w:val="1"/>
      <w:numFmt w:val="bullet"/>
      <w:lvlText w:val="o"/>
      <w:lvlJc w:val="left"/>
      <w:pPr>
        <w:ind w:left="7188" w:hanging="360"/>
      </w:pPr>
      <w:rPr>
        <w:rFonts w:ascii="Courier New" w:hAnsi="Courier New" w:cs="Courier New" w:hint="default"/>
      </w:rPr>
    </w:lvl>
    <w:lvl w:ilvl="8" w:tplc="0C0C0005" w:tentative="1">
      <w:start w:val="1"/>
      <w:numFmt w:val="bullet"/>
      <w:lvlText w:val=""/>
      <w:lvlJc w:val="left"/>
      <w:pPr>
        <w:ind w:left="7908" w:hanging="360"/>
      </w:pPr>
      <w:rPr>
        <w:rFonts w:ascii="Wingdings" w:hAnsi="Wingdings" w:hint="default"/>
      </w:rPr>
    </w:lvl>
  </w:abstractNum>
  <w:abstractNum w:abstractNumId="20" w15:restartNumberingAfterBreak="0">
    <w:nsid w:val="73B65317"/>
    <w:multiLevelType w:val="hybridMultilevel"/>
    <w:tmpl w:val="DA64C9D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52276D3"/>
    <w:multiLevelType w:val="hybridMultilevel"/>
    <w:tmpl w:val="76E8461C"/>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8454D4D"/>
    <w:multiLevelType w:val="hybridMultilevel"/>
    <w:tmpl w:val="2892E94A"/>
    <w:lvl w:ilvl="0" w:tplc="0C0C0001">
      <w:start w:val="1"/>
      <w:numFmt w:val="bullet"/>
      <w:lvlText w:val=""/>
      <w:lvlJc w:val="left"/>
      <w:pPr>
        <w:ind w:left="2148" w:hanging="360"/>
      </w:pPr>
      <w:rPr>
        <w:rFonts w:ascii="Symbol" w:hAnsi="Symbol" w:hint="default"/>
      </w:rPr>
    </w:lvl>
    <w:lvl w:ilvl="1" w:tplc="0C0C0003" w:tentative="1">
      <w:start w:val="1"/>
      <w:numFmt w:val="bullet"/>
      <w:lvlText w:val="o"/>
      <w:lvlJc w:val="left"/>
      <w:pPr>
        <w:ind w:left="2868" w:hanging="360"/>
      </w:pPr>
      <w:rPr>
        <w:rFonts w:ascii="Courier New" w:hAnsi="Courier New" w:cs="Courier New" w:hint="default"/>
      </w:rPr>
    </w:lvl>
    <w:lvl w:ilvl="2" w:tplc="0C0C0005" w:tentative="1">
      <w:start w:val="1"/>
      <w:numFmt w:val="bullet"/>
      <w:lvlText w:val=""/>
      <w:lvlJc w:val="left"/>
      <w:pPr>
        <w:ind w:left="3588" w:hanging="360"/>
      </w:pPr>
      <w:rPr>
        <w:rFonts w:ascii="Wingdings" w:hAnsi="Wingdings" w:hint="default"/>
      </w:rPr>
    </w:lvl>
    <w:lvl w:ilvl="3" w:tplc="0C0C0001" w:tentative="1">
      <w:start w:val="1"/>
      <w:numFmt w:val="bullet"/>
      <w:lvlText w:val=""/>
      <w:lvlJc w:val="left"/>
      <w:pPr>
        <w:ind w:left="4308" w:hanging="360"/>
      </w:pPr>
      <w:rPr>
        <w:rFonts w:ascii="Symbol" w:hAnsi="Symbol" w:hint="default"/>
      </w:rPr>
    </w:lvl>
    <w:lvl w:ilvl="4" w:tplc="0C0C0003" w:tentative="1">
      <w:start w:val="1"/>
      <w:numFmt w:val="bullet"/>
      <w:lvlText w:val="o"/>
      <w:lvlJc w:val="left"/>
      <w:pPr>
        <w:ind w:left="5028" w:hanging="360"/>
      </w:pPr>
      <w:rPr>
        <w:rFonts w:ascii="Courier New" w:hAnsi="Courier New" w:cs="Courier New" w:hint="default"/>
      </w:rPr>
    </w:lvl>
    <w:lvl w:ilvl="5" w:tplc="0C0C0005" w:tentative="1">
      <w:start w:val="1"/>
      <w:numFmt w:val="bullet"/>
      <w:lvlText w:val=""/>
      <w:lvlJc w:val="left"/>
      <w:pPr>
        <w:ind w:left="5748" w:hanging="360"/>
      </w:pPr>
      <w:rPr>
        <w:rFonts w:ascii="Wingdings" w:hAnsi="Wingdings" w:hint="default"/>
      </w:rPr>
    </w:lvl>
    <w:lvl w:ilvl="6" w:tplc="0C0C0001" w:tentative="1">
      <w:start w:val="1"/>
      <w:numFmt w:val="bullet"/>
      <w:lvlText w:val=""/>
      <w:lvlJc w:val="left"/>
      <w:pPr>
        <w:ind w:left="6468" w:hanging="360"/>
      </w:pPr>
      <w:rPr>
        <w:rFonts w:ascii="Symbol" w:hAnsi="Symbol" w:hint="default"/>
      </w:rPr>
    </w:lvl>
    <w:lvl w:ilvl="7" w:tplc="0C0C0003" w:tentative="1">
      <w:start w:val="1"/>
      <w:numFmt w:val="bullet"/>
      <w:lvlText w:val="o"/>
      <w:lvlJc w:val="left"/>
      <w:pPr>
        <w:ind w:left="7188" w:hanging="360"/>
      </w:pPr>
      <w:rPr>
        <w:rFonts w:ascii="Courier New" w:hAnsi="Courier New" w:cs="Courier New" w:hint="default"/>
      </w:rPr>
    </w:lvl>
    <w:lvl w:ilvl="8" w:tplc="0C0C0005" w:tentative="1">
      <w:start w:val="1"/>
      <w:numFmt w:val="bullet"/>
      <w:lvlText w:val=""/>
      <w:lvlJc w:val="left"/>
      <w:pPr>
        <w:ind w:left="7908" w:hanging="360"/>
      </w:pPr>
      <w:rPr>
        <w:rFonts w:ascii="Wingdings" w:hAnsi="Wingdings" w:hint="default"/>
      </w:rPr>
    </w:lvl>
  </w:abstractNum>
  <w:num w:numId="1" w16cid:durableId="2133355427">
    <w:abstractNumId w:val="16"/>
  </w:num>
  <w:num w:numId="2" w16cid:durableId="1724332655">
    <w:abstractNumId w:val="9"/>
  </w:num>
  <w:num w:numId="3" w16cid:durableId="1287278533">
    <w:abstractNumId w:val="6"/>
  </w:num>
  <w:num w:numId="4" w16cid:durableId="887494427">
    <w:abstractNumId w:val="10"/>
  </w:num>
  <w:num w:numId="5" w16cid:durableId="714233182">
    <w:abstractNumId w:val="3"/>
  </w:num>
  <w:num w:numId="6" w16cid:durableId="1996373370">
    <w:abstractNumId w:val="4"/>
  </w:num>
  <w:num w:numId="7" w16cid:durableId="81875281">
    <w:abstractNumId w:val="15"/>
  </w:num>
  <w:num w:numId="8" w16cid:durableId="219709004">
    <w:abstractNumId w:val="7"/>
  </w:num>
  <w:num w:numId="9" w16cid:durableId="1618950794">
    <w:abstractNumId w:val="22"/>
  </w:num>
  <w:num w:numId="10" w16cid:durableId="126318489">
    <w:abstractNumId w:val="17"/>
  </w:num>
  <w:num w:numId="11" w16cid:durableId="1999922487">
    <w:abstractNumId w:val="0"/>
  </w:num>
  <w:num w:numId="12" w16cid:durableId="1480540147">
    <w:abstractNumId w:val="19"/>
  </w:num>
  <w:num w:numId="13" w16cid:durableId="1902905229">
    <w:abstractNumId w:val="14"/>
  </w:num>
  <w:num w:numId="14" w16cid:durableId="35206870">
    <w:abstractNumId w:val="13"/>
  </w:num>
  <w:num w:numId="15" w16cid:durableId="400642669">
    <w:abstractNumId w:val="5"/>
  </w:num>
  <w:num w:numId="16" w16cid:durableId="246421462">
    <w:abstractNumId w:val="2"/>
  </w:num>
  <w:num w:numId="17" w16cid:durableId="2134011980">
    <w:abstractNumId w:val="1"/>
  </w:num>
  <w:num w:numId="18" w16cid:durableId="1359817351">
    <w:abstractNumId w:val="8"/>
  </w:num>
  <w:num w:numId="19" w16cid:durableId="920286458">
    <w:abstractNumId w:val="20"/>
  </w:num>
  <w:num w:numId="20" w16cid:durableId="1867719880">
    <w:abstractNumId w:val="11"/>
  </w:num>
  <w:num w:numId="21" w16cid:durableId="906452962">
    <w:abstractNumId w:val="21"/>
  </w:num>
  <w:num w:numId="22" w16cid:durableId="474757159">
    <w:abstractNumId w:val="12"/>
  </w:num>
  <w:num w:numId="23" w16cid:durableId="17322712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09"/>
  <w:autoHyphenation/>
  <w:consecutiveHyphenLimit w:val="2"/>
  <w:hyphenationZone w:val="576"/>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70"/>
    <w:rsid w:val="000037AB"/>
    <w:rsid w:val="00006AD8"/>
    <w:rsid w:val="00006CF2"/>
    <w:rsid w:val="00007072"/>
    <w:rsid w:val="00015C60"/>
    <w:rsid w:val="0003200A"/>
    <w:rsid w:val="00044C9E"/>
    <w:rsid w:val="00044F49"/>
    <w:rsid w:val="000455F4"/>
    <w:rsid w:val="00046A52"/>
    <w:rsid w:val="00050AC3"/>
    <w:rsid w:val="00055542"/>
    <w:rsid w:val="000570A9"/>
    <w:rsid w:val="00061604"/>
    <w:rsid w:val="0006369B"/>
    <w:rsid w:val="00063AFE"/>
    <w:rsid w:val="00066CF8"/>
    <w:rsid w:val="0006733B"/>
    <w:rsid w:val="00072619"/>
    <w:rsid w:val="00075143"/>
    <w:rsid w:val="00083154"/>
    <w:rsid w:val="00083FAD"/>
    <w:rsid w:val="00084BC1"/>
    <w:rsid w:val="00086C53"/>
    <w:rsid w:val="0009088F"/>
    <w:rsid w:val="000A24B8"/>
    <w:rsid w:val="000A41BC"/>
    <w:rsid w:val="000A48E7"/>
    <w:rsid w:val="000A5AF4"/>
    <w:rsid w:val="000B48E8"/>
    <w:rsid w:val="000B5691"/>
    <w:rsid w:val="000C126B"/>
    <w:rsid w:val="000C17A5"/>
    <w:rsid w:val="000C2371"/>
    <w:rsid w:val="000C4847"/>
    <w:rsid w:val="000C6064"/>
    <w:rsid w:val="000C6104"/>
    <w:rsid w:val="000D197D"/>
    <w:rsid w:val="000D2064"/>
    <w:rsid w:val="000D6C12"/>
    <w:rsid w:val="000E2A26"/>
    <w:rsid w:val="000E5BF4"/>
    <w:rsid w:val="000E7621"/>
    <w:rsid w:val="000F64E8"/>
    <w:rsid w:val="000F7B5A"/>
    <w:rsid w:val="00102209"/>
    <w:rsid w:val="00111E74"/>
    <w:rsid w:val="00113646"/>
    <w:rsid w:val="001173B8"/>
    <w:rsid w:val="001234B9"/>
    <w:rsid w:val="001237E6"/>
    <w:rsid w:val="00124594"/>
    <w:rsid w:val="00130F40"/>
    <w:rsid w:val="00131915"/>
    <w:rsid w:val="0013605D"/>
    <w:rsid w:val="001363AD"/>
    <w:rsid w:val="001428D1"/>
    <w:rsid w:val="001430DD"/>
    <w:rsid w:val="00145A49"/>
    <w:rsid w:val="00145EE1"/>
    <w:rsid w:val="00146E87"/>
    <w:rsid w:val="00147A9B"/>
    <w:rsid w:val="001517B8"/>
    <w:rsid w:val="00152A6C"/>
    <w:rsid w:val="00161599"/>
    <w:rsid w:val="00177828"/>
    <w:rsid w:val="00190A04"/>
    <w:rsid w:val="001932CA"/>
    <w:rsid w:val="001971F4"/>
    <w:rsid w:val="001B416E"/>
    <w:rsid w:val="001B52E3"/>
    <w:rsid w:val="001B5B98"/>
    <w:rsid w:val="001C0B99"/>
    <w:rsid w:val="001C14A6"/>
    <w:rsid w:val="001C451C"/>
    <w:rsid w:val="001C4D67"/>
    <w:rsid w:val="001C6B05"/>
    <w:rsid w:val="001C6B59"/>
    <w:rsid w:val="001D6778"/>
    <w:rsid w:val="001D6919"/>
    <w:rsid w:val="001E3766"/>
    <w:rsid w:val="001E4C4E"/>
    <w:rsid w:val="001E742F"/>
    <w:rsid w:val="001E759A"/>
    <w:rsid w:val="001F05ED"/>
    <w:rsid w:val="001F45D2"/>
    <w:rsid w:val="001F7B02"/>
    <w:rsid w:val="0020126F"/>
    <w:rsid w:val="00202B0F"/>
    <w:rsid w:val="00203088"/>
    <w:rsid w:val="002120C8"/>
    <w:rsid w:val="00212C61"/>
    <w:rsid w:val="002131B2"/>
    <w:rsid w:val="00215E11"/>
    <w:rsid w:val="00216249"/>
    <w:rsid w:val="002175C5"/>
    <w:rsid w:val="00217916"/>
    <w:rsid w:val="00220CE4"/>
    <w:rsid w:val="00234D9D"/>
    <w:rsid w:val="00237D25"/>
    <w:rsid w:val="00241F07"/>
    <w:rsid w:val="00241F1A"/>
    <w:rsid w:val="00242308"/>
    <w:rsid w:val="00254920"/>
    <w:rsid w:val="0026362B"/>
    <w:rsid w:val="002709FC"/>
    <w:rsid w:val="002760AF"/>
    <w:rsid w:val="00276469"/>
    <w:rsid w:val="00277141"/>
    <w:rsid w:val="00282717"/>
    <w:rsid w:val="00286682"/>
    <w:rsid w:val="0028750C"/>
    <w:rsid w:val="00287858"/>
    <w:rsid w:val="002948E6"/>
    <w:rsid w:val="00297E98"/>
    <w:rsid w:val="002B136C"/>
    <w:rsid w:val="002B1651"/>
    <w:rsid w:val="002B313A"/>
    <w:rsid w:val="002B6FCA"/>
    <w:rsid w:val="002B7F31"/>
    <w:rsid w:val="002C4662"/>
    <w:rsid w:val="002C5011"/>
    <w:rsid w:val="002C5743"/>
    <w:rsid w:val="002D1035"/>
    <w:rsid w:val="002D5A5B"/>
    <w:rsid w:val="002D5FBA"/>
    <w:rsid w:val="002E50E1"/>
    <w:rsid w:val="002F5F83"/>
    <w:rsid w:val="00301298"/>
    <w:rsid w:val="003031EA"/>
    <w:rsid w:val="00303BCB"/>
    <w:rsid w:val="00311C2B"/>
    <w:rsid w:val="003131CD"/>
    <w:rsid w:val="00313280"/>
    <w:rsid w:val="00315D61"/>
    <w:rsid w:val="003160E3"/>
    <w:rsid w:val="00316E9A"/>
    <w:rsid w:val="00323C76"/>
    <w:rsid w:val="0032498A"/>
    <w:rsid w:val="003334A1"/>
    <w:rsid w:val="00335F09"/>
    <w:rsid w:val="0033712E"/>
    <w:rsid w:val="003451FE"/>
    <w:rsid w:val="00367221"/>
    <w:rsid w:val="003702D6"/>
    <w:rsid w:val="003776E7"/>
    <w:rsid w:val="00377B91"/>
    <w:rsid w:val="00392C10"/>
    <w:rsid w:val="0039363D"/>
    <w:rsid w:val="00396228"/>
    <w:rsid w:val="003A0C46"/>
    <w:rsid w:val="003A6EFE"/>
    <w:rsid w:val="003B0FB0"/>
    <w:rsid w:val="003B22CF"/>
    <w:rsid w:val="003B6D6A"/>
    <w:rsid w:val="003C28A8"/>
    <w:rsid w:val="003C5E32"/>
    <w:rsid w:val="003C6DF3"/>
    <w:rsid w:val="003D3400"/>
    <w:rsid w:val="003D5F1C"/>
    <w:rsid w:val="003D7C9E"/>
    <w:rsid w:val="003E0CCD"/>
    <w:rsid w:val="003E2A8D"/>
    <w:rsid w:val="003E3B7B"/>
    <w:rsid w:val="003E4570"/>
    <w:rsid w:val="003E5697"/>
    <w:rsid w:val="003F5537"/>
    <w:rsid w:val="0040518A"/>
    <w:rsid w:val="00405E2E"/>
    <w:rsid w:val="00411DB6"/>
    <w:rsid w:val="004207EF"/>
    <w:rsid w:val="00422E99"/>
    <w:rsid w:val="00423795"/>
    <w:rsid w:val="00426512"/>
    <w:rsid w:val="004279C4"/>
    <w:rsid w:val="00442B09"/>
    <w:rsid w:val="00442B5C"/>
    <w:rsid w:val="00445BDD"/>
    <w:rsid w:val="004509A6"/>
    <w:rsid w:val="00450D60"/>
    <w:rsid w:val="004600B7"/>
    <w:rsid w:val="004603AA"/>
    <w:rsid w:val="00463020"/>
    <w:rsid w:val="00467D11"/>
    <w:rsid w:val="00472C14"/>
    <w:rsid w:val="004747C9"/>
    <w:rsid w:val="0048039D"/>
    <w:rsid w:val="00490A78"/>
    <w:rsid w:val="00495CE5"/>
    <w:rsid w:val="004978C4"/>
    <w:rsid w:val="004A3CAA"/>
    <w:rsid w:val="004A6ED7"/>
    <w:rsid w:val="004A7278"/>
    <w:rsid w:val="004B5713"/>
    <w:rsid w:val="004B5CFA"/>
    <w:rsid w:val="004B6E8D"/>
    <w:rsid w:val="004C21FB"/>
    <w:rsid w:val="004C6D14"/>
    <w:rsid w:val="004D09C9"/>
    <w:rsid w:val="004D186D"/>
    <w:rsid w:val="004D1EFB"/>
    <w:rsid w:val="004E1D69"/>
    <w:rsid w:val="004E2AFC"/>
    <w:rsid w:val="004E4002"/>
    <w:rsid w:val="004F0179"/>
    <w:rsid w:val="004F1D48"/>
    <w:rsid w:val="004F2688"/>
    <w:rsid w:val="0050141B"/>
    <w:rsid w:val="00503BFF"/>
    <w:rsid w:val="00505E9A"/>
    <w:rsid w:val="00507269"/>
    <w:rsid w:val="00513FA0"/>
    <w:rsid w:val="005161B1"/>
    <w:rsid w:val="0052139D"/>
    <w:rsid w:val="00526A57"/>
    <w:rsid w:val="005274FA"/>
    <w:rsid w:val="00531B3F"/>
    <w:rsid w:val="0053788C"/>
    <w:rsid w:val="0054031C"/>
    <w:rsid w:val="00540C93"/>
    <w:rsid w:val="00545F3C"/>
    <w:rsid w:val="00550180"/>
    <w:rsid w:val="00550F86"/>
    <w:rsid w:val="005517D8"/>
    <w:rsid w:val="00551EDB"/>
    <w:rsid w:val="00557B6E"/>
    <w:rsid w:val="00561012"/>
    <w:rsid w:val="00562BF8"/>
    <w:rsid w:val="005661C6"/>
    <w:rsid w:val="005665CB"/>
    <w:rsid w:val="00582165"/>
    <w:rsid w:val="00582BB2"/>
    <w:rsid w:val="00586721"/>
    <w:rsid w:val="00594287"/>
    <w:rsid w:val="005945AE"/>
    <w:rsid w:val="005947B5"/>
    <w:rsid w:val="0059607E"/>
    <w:rsid w:val="005A2D1A"/>
    <w:rsid w:val="005A3EBD"/>
    <w:rsid w:val="005A4C36"/>
    <w:rsid w:val="005A5737"/>
    <w:rsid w:val="005B50CE"/>
    <w:rsid w:val="005B6056"/>
    <w:rsid w:val="005C3412"/>
    <w:rsid w:val="005C7B64"/>
    <w:rsid w:val="005D4363"/>
    <w:rsid w:val="005D6D6B"/>
    <w:rsid w:val="005E2B91"/>
    <w:rsid w:val="005E584D"/>
    <w:rsid w:val="005E744E"/>
    <w:rsid w:val="005E7A35"/>
    <w:rsid w:val="005F0704"/>
    <w:rsid w:val="005F0ADB"/>
    <w:rsid w:val="005F0BDE"/>
    <w:rsid w:val="005F2CA4"/>
    <w:rsid w:val="005F385C"/>
    <w:rsid w:val="005F599F"/>
    <w:rsid w:val="005F671B"/>
    <w:rsid w:val="006028F5"/>
    <w:rsid w:val="00602F82"/>
    <w:rsid w:val="00607720"/>
    <w:rsid w:val="0061305B"/>
    <w:rsid w:val="00625684"/>
    <w:rsid w:val="00626111"/>
    <w:rsid w:val="0062612C"/>
    <w:rsid w:val="00626862"/>
    <w:rsid w:val="006318D1"/>
    <w:rsid w:val="006319A4"/>
    <w:rsid w:val="006341E5"/>
    <w:rsid w:val="00634A09"/>
    <w:rsid w:val="00641822"/>
    <w:rsid w:val="0064695D"/>
    <w:rsid w:val="00646A6F"/>
    <w:rsid w:val="00660E85"/>
    <w:rsid w:val="00661C12"/>
    <w:rsid w:val="0066200E"/>
    <w:rsid w:val="006652BF"/>
    <w:rsid w:val="006700BD"/>
    <w:rsid w:val="00671686"/>
    <w:rsid w:val="00675D9F"/>
    <w:rsid w:val="00681830"/>
    <w:rsid w:val="00685EE1"/>
    <w:rsid w:val="00686B09"/>
    <w:rsid w:val="00686E2A"/>
    <w:rsid w:val="00692BFE"/>
    <w:rsid w:val="00694A25"/>
    <w:rsid w:val="006A177F"/>
    <w:rsid w:val="006A1FBA"/>
    <w:rsid w:val="006A3551"/>
    <w:rsid w:val="006B2FFC"/>
    <w:rsid w:val="006C2626"/>
    <w:rsid w:val="006C2EDD"/>
    <w:rsid w:val="006C44DF"/>
    <w:rsid w:val="006C747E"/>
    <w:rsid w:val="006D0089"/>
    <w:rsid w:val="006D1B57"/>
    <w:rsid w:val="006E100D"/>
    <w:rsid w:val="006E2E65"/>
    <w:rsid w:val="006E5585"/>
    <w:rsid w:val="006F01CC"/>
    <w:rsid w:val="006F4AF6"/>
    <w:rsid w:val="006F52D7"/>
    <w:rsid w:val="00705C89"/>
    <w:rsid w:val="0071108D"/>
    <w:rsid w:val="007148EF"/>
    <w:rsid w:val="00714DDA"/>
    <w:rsid w:val="00724F27"/>
    <w:rsid w:val="0072641B"/>
    <w:rsid w:val="00730E2E"/>
    <w:rsid w:val="007339E2"/>
    <w:rsid w:val="00736326"/>
    <w:rsid w:val="00736811"/>
    <w:rsid w:val="00736CEB"/>
    <w:rsid w:val="007372D3"/>
    <w:rsid w:val="00740463"/>
    <w:rsid w:val="00742F30"/>
    <w:rsid w:val="00743B5F"/>
    <w:rsid w:val="00753E19"/>
    <w:rsid w:val="00760DEF"/>
    <w:rsid w:val="00764257"/>
    <w:rsid w:val="007659EA"/>
    <w:rsid w:val="00767D88"/>
    <w:rsid w:val="00775124"/>
    <w:rsid w:val="00776A3A"/>
    <w:rsid w:val="00777E15"/>
    <w:rsid w:val="007812BA"/>
    <w:rsid w:val="00781390"/>
    <w:rsid w:val="00785BE5"/>
    <w:rsid w:val="007877CF"/>
    <w:rsid w:val="007A13B1"/>
    <w:rsid w:val="007A70CC"/>
    <w:rsid w:val="007B2A3C"/>
    <w:rsid w:val="007B720A"/>
    <w:rsid w:val="007C112C"/>
    <w:rsid w:val="007C3682"/>
    <w:rsid w:val="007C3C3C"/>
    <w:rsid w:val="007C3D75"/>
    <w:rsid w:val="007C4A3D"/>
    <w:rsid w:val="007C7462"/>
    <w:rsid w:val="007D0C91"/>
    <w:rsid w:val="007D687E"/>
    <w:rsid w:val="007E217D"/>
    <w:rsid w:val="007E38A8"/>
    <w:rsid w:val="007E6CF7"/>
    <w:rsid w:val="007F049F"/>
    <w:rsid w:val="007F1524"/>
    <w:rsid w:val="007F1668"/>
    <w:rsid w:val="007F475B"/>
    <w:rsid w:val="00801A15"/>
    <w:rsid w:val="00802F28"/>
    <w:rsid w:val="00805745"/>
    <w:rsid w:val="00807456"/>
    <w:rsid w:val="00807DD8"/>
    <w:rsid w:val="0081573C"/>
    <w:rsid w:val="008177B0"/>
    <w:rsid w:val="00822603"/>
    <w:rsid w:val="00827416"/>
    <w:rsid w:val="00830873"/>
    <w:rsid w:val="00832737"/>
    <w:rsid w:val="008342F6"/>
    <w:rsid w:val="00835D52"/>
    <w:rsid w:val="008373B6"/>
    <w:rsid w:val="00842DBF"/>
    <w:rsid w:val="0084585E"/>
    <w:rsid w:val="00845F13"/>
    <w:rsid w:val="00847091"/>
    <w:rsid w:val="0085218E"/>
    <w:rsid w:val="0085412B"/>
    <w:rsid w:val="00856F89"/>
    <w:rsid w:val="0086039C"/>
    <w:rsid w:val="0086468B"/>
    <w:rsid w:val="00870397"/>
    <w:rsid w:val="0088089B"/>
    <w:rsid w:val="00882176"/>
    <w:rsid w:val="00884EE6"/>
    <w:rsid w:val="0089417A"/>
    <w:rsid w:val="008978D8"/>
    <w:rsid w:val="008A008A"/>
    <w:rsid w:val="008B6644"/>
    <w:rsid w:val="008C03B0"/>
    <w:rsid w:val="008D35F8"/>
    <w:rsid w:val="008D5FEF"/>
    <w:rsid w:val="008D681B"/>
    <w:rsid w:val="008E1103"/>
    <w:rsid w:val="008E2B2E"/>
    <w:rsid w:val="008E6E5A"/>
    <w:rsid w:val="008F1436"/>
    <w:rsid w:val="008F3260"/>
    <w:rsid w:val="008F362B"/>
    <w:rsid w:val="008F50A8"/>
    <w:rsid w:val="008F6142"/>
    <w:rsid w:val="008F7BC8"/>
    <w:rsid w:val="009067E1"/>
    <w:rsid w:val="00907608"/>
    <w:rsid w:val="00907750"/>
    <w:rsid w:val="0091288B"/>
    <w:rsid w:val="00913B60"/>
    <w:rsid w:val="00914D13"/>
    <w:rsid w:val="0091515D"/>
    <w:rsid w:val="00915341"/>
    <w:rsid w:val="00915E4E"/>
    <w:rsid w:val="009172CB"/>
    <w:rsid w:val="00920F6B"/>
    <w:rsid w:val="00936689"/>
    <w:rsid w:val="009413CC"/>
    <w:rsid w:val="00941469"/>
    <w:rsid w:val="0094669E"/>
    <w:rsid w:val="009502F8"/>
    <w:rsid w:val="00951D4A"/>
    <w:rsid w:val="009532CB"/>
    <w:rsid w:val="009570F4"/>
    <w:rsid w:val="0096054D"/>
    <w:rsid w:val="00964F3C"/>
    <w:rsid w:val="00970524"/>
    <w:rsid w:val="00971C06"/>
    <w:rsid w:val="0097648D"/>
    <w:rsid w:val="00980E8A"/>
    <w:rsid w:val="00982713"/>
    <w:rsid w:val="0098304D"/>
    <w:rsid w:val="009922FB"/>
    <w:rsid w:val="009A1339"/>
    <w:rsid w:val="009A26F1"/>
    <w:rsid w:val="009A3F11"/>
    <w:rsid w:val="009A5047"/>
    <w:rsid w:val="009A6F61"/>
    <w:rsid w:val="009A7F87"/>
    <w:rsid w:val="009A7FB3"/>
    <w:rsid w:val="009B4806"/>
    <w:rsid w:val="009B4908"/>
    <w:rsid w:val="009B64F5"/>
    <w:rsid w:val="009C76EF"/>
    <w:rsid w:val="009D2D67"/>
    <w:rsid w:val="009D3DAB"/>
    <w:rsid w:val="009D7A0C"/>
    <w:rsid w:val="009E18EE"/>
    <w:rsid w:val="009E7EC1"/>
    <w:rsid w:val="009F28B2"/>
    <w:rsid w:val="009F3362"/>
    <w:rsid w:val="009F36E3"/>
    <w:rsid w:val="00A00295"/>
    <w:rsid w:val="00A01CAB"/>
    <w:rsid w:val="00A04381"/>
    <w:rsid w:val="00A067B5"/>
    <w:rsid w:val="00A15B76"/>
    <w:rsid w:val="00A21441"/>
    <w:rsid w:val="00A217C6"/>
    <w:rsid w:val="00A23ADF"/>
    <w:rsid w:val="00A2448C"/>
    <w:rsid w:val="00A26149"/>
    <w:rsid w:val="00A352CD"/>
    <w:rsid w:val="00A36314"/>
    <w:rsid w:val="00A376FA"/>
    <w:rsid w:val="00A46FBB"/>
    <w:rsid w:val="00A50CB6"/>
    <w:rsid w:val="00A52041"/>
    <w:rsid w:val="00A530CF"/>
    <w:rsid w:val="00A615E2"/>
    <w:rsid w:val="00A620D3"/>
    <w:rsid w:val="00A6586B"/>
    <w:rsid w:val="00A6791C"/>
    <w:rsid w:val="00A67D63"/>
    <w:rsid w:val="00A71E8D"/>
    <w:rsid w:val="00A74296"/>
    <w:rsid w:val="00A80AC0"/>
    <w:rsid w:val="00A85483"/>
    <w:rsid w:val="00A91291"/>
    <w:rsid w:val="00A9154B"/>
    <w:rsid w:val="00A9436F"/>
    <w:rsid w:val="00A97672"/>
    <w:rsid w:val="00AA516E"/>
    <w:rsid w:val="00AB260D"/>
    <w:rsid w:val="00AB4991"/>
    <w:rsid w:val="00AB5CFB"/>
    <w:rsid w:val="00AB70BD"/>
    <w:rsid w:val="00AB7B3C"/>
    <w:rsid w:val="00AC1955"/>
    <w:rsid w:val="00AD677A"/>
    <w:rsid w:val="00AD7B9F"/>
    <w:rsid w:val="00AE34B1"/>
    <w:rsid w:val="00AE3991"/>
    <w:rsid w:val="00AE3F96"/>
    <w:rsid w:val="00AE420E"/>
    <w:rsid w:val="00AE503A"/>
    <w:rsid w:val="00AE6B88"/>
    <w:rsid w:val="00AF0031"/>
    <w:rsid w:val="00AF3E20"/>
    <w:rsid w:val="00B02583"/>
    <w:rsid w:val="00B02FFA"/>
    <w:rsid w:val="00B06191"/>
    <w:rsid w:val="00B0756E"/>
    <w:rsid w:val="00B11CA5"/>
    <w:rsid w:val="00B147CB"/>
    <w:rsid w:val="00B15E9B"/>
    <w:rsid w:val="00B207C3"/>
    <w:rsid w:val="00B46FE6"/>
    <w:rsid w:val="00B50476"/>
    <w:rsid w:val="00B512CA"/>
    <w:rsid w:val="00B518EB"/>
    <w:rsid w:val="00B52963"/>
    <w:rsid w:val="00B55A04"/>
    <w:rsid w:val="00B62110"/>
    <w:rsid w:val="00B63E44"/>
    <w:rsid w:val="00B7573E"/>
    <w:rsid w:val="00B75CC9"/>
    <w:rsid w:val="00B810B5"/>
    <w:rsid w:val="00B965D0"/>
    <w:rsid w:val="00BA5E79"/>
    <w:rsid w:val="00BB147D"/>
    <w:rsid w:val="00BB2D73"/>
    <w:rsid w:val="00BC0B55"/>
    <w:rsid w:val="00BC1F3C"/>
    <w:rsid w:val="00BC5E59"/>
    <w:rsid w:val="00BD4EB2"/>
    <w:rsid w:val="00BD71F3"/>
    <w:rsid w:val="00BF0B21"/>
    <w:rsid w:val="00BF2924"/>
    <w:rsid w:val="00BF3D3B"/>
    <w:rsid w:val="00BF4E4E"/>
    <w:rsid w:val="00BF5472"/>
    <w:rsid w:val="00BF6FB1"/>
    <w:rsid w:val="00C05935"/>
    <w:rsid w:val="00C15167"/>
    <w:rsid w:val="00C20042"/>
    <w:rsid w:val="00C20AF8"/>
    <w:rsid w:val="00C214C8"/>
    <w:rsid w:val="00C225F8"/>
    <w:rsid w:val="00C2349E"/>
    <w:rsid w:val="00C2567F"/>
    <w:rsid w:val="00C2719C"/>
    <w:rsid w:val="00C30A2A"/>
    <w:rsid w:val="00C3173B"/>
    <w:rsid w:val="00C336D7"/>
    <w:rsid w:val="00C3616C"/>
    <w:rsid w:val="00C46196"/>
    <w:rsid w:val="00C53924"/>
    <w:rsid w:val="00C573E2"/>
    <w:rsid w:val="00C60118"/>
    <w:rsid w:val="00C6261A"/>
    <w:rsid w:val="00C66736"/>
    <w:rsid w:val="00C7536C"/>
    <w:rsid w:val="00C755CB"/>
    <w:rsid w:val="00C76042"/>
    <w:rsid w:val="00C83795"/>
    <w:rsid w:val="00C8417F"/>
    <w:rsid w:val="00C8442B"/>
    <w:rsid w:val="00C85E55"/>
    <w:rsid w:val="00C86357"/>
    <w:rsid w:val="00C87DF2"/>
    <w:rsid w:val="00C93B08"/>
    <w:rsid w:val="00C94D1B"/>
    <w:rsid w:val="00CA3879"/>
    <w:rsid w:val="00CA55B9"/>
    <w:rsid w:val="00CA79C0"/>
    <w:rsid w:val="00CA7F59"/>
    <w:rsid w:val="00CB1F3D"/>
    <w:rsid w:val="00CB24FA"/>
    <w:rsid w:val="00CB38BB"/>
    <w:rsid w:val="00CB39E3"/>
    <w:rsid w:val="00CB6FFD"/>
    <w:rsid w:val="00CB7E74"/>
    <w:rsid w:val="00CC11CE"/>
    <w:rsid w:val="00CC5605"/>
    <w:rsid w:val="00CC5A2D"/>
    <w:rsid w:val="00CC618D"/>
    <w:rsid w:val="00CC7C8A"/>
    <w:rsid w:val="00CD0197"/>
    <w:rsid w:val="00CD06BA"/>
    <w:rsid w:val="00CD2968"/>
    <w:rsid w:val="00CE18FD"/>
    <w:rsid w:val="00CE39CB"/>
    <w:rsid w:val="00CE5780"/>
    <w:rsid w:val="00CF00DD"/>
    <w:rsid w:val="00CF04F3"/>
    <w:rsid w:val="00CF1A8B"/>
    <w:rsid w:val="00CF4A4A"/>
    <w:rsid w:val="00CF5DE8"/>
    <w:rsid w:val="00CF6216"/>
    <w:rsid w:val="00D06FCB"/>
    <w:rsid w:val="00D07004"/>
    <w:rsid w:val="00D0706C"/>
    <w:rsid w:val="00D071A6"/>
    <w:rsid w:val="00D1041C"/>
    <w:rsid w:val="00D12FF1"/>
    <w:rsid w:val="00D17BA2"/>
    <w:rsid w:val="00D20537"/>
    <w:rsid w:val="00D2163D"/>
    <w:rsid w:val="00D21EA8"/>
    <w:rsid w:val="00D24D07"/>
    <w:rsid w:val="00D26BD7"/>
    <w:rsid w:val="00D30E25"/>
    <w:rsid w:val="00D3323C"/>
    <w:rsid w:val="00D33F71"/>
    <w:rsid w:val="00D3621F"/>
    <w:rsid w:val="00D42F1A"/>
    <w:rsid w:val="00D511EB"/>
    <w:rsid w:val="00D54B4C"/>
    <w:rsid w:val="00D609D2"/>
    <w:rsid w:val="00D61947"/>
    <w:rsid w:val="00D636A0"/>
    <w:rsid w:val="00D64DB1"/>
    <w:rsid w:val="00D67ACA"/>
    <w:rsid w:val="00D702BA"/>
    <w:rsid w:val="00D7277C"/>
    <w:rsid w:val="00D73D5C"/>
    <w:rsid w:val="00D77410"/>
    <w:rsid w:val="00D826EE"/>
    <w:rsid w:val="00D85A03"/>
    <w:rsid w:val="00D85D33"/>
    <w:rsid w:val="00D863EF"/>
    <w:rsid w:val="00D90170"/>
    <w:rsid w:val="00D9474F"/>
    <w:rsid w:val="00D95B76"/>
    <w:rsid w:val="00D95DA7"/>
    <w:rsid w:val="00DA0A00"/>
    <w:rsid w:val="00DA1714"/>
    <w:rsid w:val="00DA279E"/>
    <w:rsid w:val="00DA3781"/>
    <w:rsid w:val="00DA3B4B"/>
    <w:rsid w:val="00DB0B3A"/>
    <w:rsid w:val="00DB4679"/>
    <w:rsid w:val="00DC14B7"/>
    <w:rsid w:val="00DC1A4D"/>
    <w:rsid w:val="00DC2283"/>
    <w:rsid w:val="00DC28D4"/>
    <w:rsid w:val="00DC29E7"/>
    <w:rsid w:val="00DC4C6E"/>
    <w:rsid w:val="00DC56FA"/>
    <w:rsid w:val="00DD260F"/>
    <w:rsid w:val="00DD586D"/>
    <w:rsid w:val="00DE1E5F"/>
    <w:rsid w:val="00DE680E"/>
    <w:rsid w:val="00DF68CD"/>
    <w:rsid w:val="00E001C6"/>
    <w:rsid w:val="00E0122F"/>
    <w:rsid w:val="00E06F11"/>
    <w:rsid w:val="00E12425"/>
    <w:rsid w:val="00E22EF0"/>
    <w:rsid w:val="00E246DE"/>
    <w:rsid w:val="00E24901"/>
    <w:rsid w:val="00E25826"/>
    <w:rsid w:val="00E3516C"/>
    <w:rsid w:val="00E35BBB"/>
    <w:rsid w:val="00E42B13"/>
    <w:rsid w:val="00E455BF"/>
    <w:rsid w:val="00E519E9"/>
    <w:rsid w:val="00E56115"/>
    <w:rsid w:val="00E563D4"/>
    <w:rsid w:val="00E653DF"/>
    <w:rsid w:val="00E65751"/>
    <w:rsid w:val="00E65901"/>
    <w:rsid w:val="00E672F8"/>
    <w:rsid w:val="00E710C0"/>
    <w:rsid w:val="00E72B8D"/>
    <w:rsid w:val="00E777E0"/>
    <w:rsid w:val="00E77DFF"/>
    <w:rsid w:val="00E80503"/>
    <w:rsid w:val="00E87DED"/>
    <w:rsid w:val="00E93E51"/>
    <w:rsid w:val="00E93FE8"/>
    <w:rsid w:val="00EA3E93"/>
    <w:rsid w:val="00EB0BEC"/>
    <w:rsid w:val="00EB3610"/>
    <w:rsid w:val="00EB7CD7"/>
    <w:rsid w:val="00EC12E9"/>
    <w:rsid w:val="00ED6D2F"/>
    <w:rsid w:val="00EE1A36"/>
    <w:rsid w:val="00EE4649"/>
    <w:rsid w:val="00EE6C6C"/>
    <w:rsid w:val="00EF4E95"/>
    <w:rsid w:val="00EF5F61"/>
    <w:rsid w:val="00EF65DF"/>
    <w:rsid w:val="00F01962"/>
    <w:rsid w:val="00F0472B"/>
    <w:rsid w:val="00F10A18"/>
    <w:rsid w:val="00F10E27"/>
    <w:rsid w:val="00F12844"/>
    <w:rsid w:val="00F12ECB"/>
    <w:rsid w:val="00F21936"/>
    <w:rsid w:val="00F21AC5"/>
    <w:rsid w:val="00F23C38"/>
    <w:rsid w:val="00F25BDA"/>
    <w:rsid w:val="00F26A0B"/>
    <w:rsid w:val="00F31E68"/>
    <w:rsid w:val="00F32E56"/>
    <w:rsid w:val="00F34EC7"/>
    <w:rsid w:val="00F350D9"/>
    <w:rsid w:val="00F47FDB"/>
    <w:rsid w:val="00F5198E"/>
    <w:rsid w:val="00F53C08"/>
    <w:rsid w:val="00F56F88"/>
    <w:rsid w:val="00F60A4E"/>
    <w:rsid w:val="00F60CDC"/>
    <w:rsid w:val="00F61A59"/>
    <w:rsid w:val="00F64189"/>
    <w:rsid w:val="00F658F5"/>
    <w:rsid w:val="00F677BA"/>
    <w:rsid w:val="00F7542F"/>
    <w:rsid w:val="00F76C57"/>
    <w:rsid w:val="00F76D5D"/>
    <w:rsid w:val="00F82778"/>
    <w:rsid w:val="00F8297B"/>
    <w:rsid w:val="00F877B0"/>
    <w:rsid w:val="00F918D1"/>
    <w:rsid w:val="00F93E65"/>
    <w:rsid w:val="00FA0545"/>
    <w:rsid w:val="00FA0699"/>
    <w:rsid w:val="00FA6264"/>
    <w:rsid w:val="00FA6F6C"/>
    <w:rsid w:val="00FB0D1F"/>
    <w:rsid w:val="00FB65FF"/>
    <w:rsid w:val="00FC1A49"/>
    <w:rsid w:val="00FC7BE0"/>
    <w:rsid w:val="00FD21B4"/>
    <w:rsid w:val="00FE3E81"/>
    <w:rsid w:val="00FE7981"/>
    <w:rsid w:val="0450D7CD"/>
    <w:rsid w:val="04ED5F15"/>
    <w:rsid w:val="06109C46"/>
    <w:rsid w:val="07AB49B1"/>
    <w:rsid w:val="13717748"/>
    <w:rsid w:val="1675EF5C"/>
    <w:rsid w:val="1E752E7C"/>
    <w:rsid w:val="22385F62"/>
    <w:rsid w:val="24B8FAD5"/>
    <w:rsid w:val="251EB12A"/>
    <w:rsid w:val="293A4AEB"/>
    <w:rsid w:val="2A794F0D"/>
    <w:rsid w:val="2BC78BE7"/>
    <w:rsid w:val="2F61A0C0"/>
    <w:rsid w:val="30B21869"/>
    <w:rsid w:val="345ECE40"/>
    <w:rsid w:val="3688046E"/>
    <w:rsid w:val="383B1251"/>
    <w:rsid w:val="39B97529"/>
    <w:rsid w:val="3E3A019D"/>
    <w:rsid w:val="3F501A12"/>
    <w:rsid w:val="3F9F126D"/>
    <w:rsid w:val="505E8F5D"/>
    <w:rsid w:val="52285616"/>
    <w:rsid w:val="52FB3FF6"/>
    <w:rsid w:val="538E42C0"/>
    <w:rsid w:val="54DCE00A"/>
    <w:rsid w:val="55945F36"/>
    <w:rsid w:val="56809464"/>
    <w:rsid w:val="5B464C08"/>
    <w:rsid w:val="5BE2D14F"/>
    <w:rsid w:val="6A96F2B2"/>
    <w:rsid w:val="6AF2B41E"/>
    <w:rsid w:val="708598CD"/>
    <w:rsid w:val="71336E01"/>
    <w:rsid w:val="73200089"/>
    <w:rsid w:val="74A3A713"/>
    <w:rsid w:val="7A613C7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DC255"/>
  <w15:docId w15:val="{23EF5933-C5A6-4C62-BAE3-44DD9AC2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60F"/>
  </w:style>
  <w:style w:type="paragraph" w:styleId="Titre1">
    <w:name w:val="heading 1"/>
    <w:basedOn w:val="Normal"/>
    <w:next w:val="Normal"/>
    <w:link w:val="Titre1Car"/>
    <w:uiPriority w:val="9"/>
    <w:qFormat/>
    <w:rsid w:val="004C21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link w:val="Titre3Car"/>
    <w:uiPriority w:val="9"/>
    <w:qFormat/>
    <w:rsid w:val="00F10A18"/>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585E"/>
    <w:pPr>
      <w:ind w:left="720"/>
      <w:contextualSpacing/>
    </w:pPr>
  </w:style>
  <w:style w:type="paragraph" w:styleId="Textedebulles">
    <w:name w:val="Balloon Text"/>
    <w:basedOn w:val="Normal"/>
    <w:link w:val="TextedebullesCar"/>
    <w:uiPriority w:val="99"/>
    <w:semiHidden/>
    <w:unhideWhenUsed/>
    <w:rsid w:val="008C03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03B0"/>
    <w:rPr>
      <w:rFonts w:ascii="Tahoma" w:hAnsi="Tahoma" w:cs="Tahoma"/>
      <w:sz w:val="16"/>
      <w:szCs w:val="16"/>
    </w:rPr>
  </w:style>
  <w:style w:type="table" w:styleId="Grilledutableau">
    <w:name w:val="Table Grid"/>
    <w:basedOn w:val="TableauNormal"/>
    <w:uiPriority w:val="59"/>
    <w:rsid w:val="00AE34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nhideWhenUsed/>
    <w:rsid w:val="003A0C46"/>
    <w:pPr>
      <w:tabs>
        <w:tab w:val="center" w:pos="4536"/>
        <w:tab w:val="right" w:pos="9072"/>
      </w:tabs>
      <w:spacing w:after="0" w:line="240" w:lineRule="auto"/>
    </w:pPr>
  </w:style>
  <w:style w:type="character" w:customStyle="1" w:styleId="En-tteCar">
    <w:name w:val="En-tête Car"/>
    <w:basedOn w:val="Policepardfaut"/>
    <w:link w:val="En-tte"/>
    <w:rsid w:val="003A0C46"/>
  </w:style>
  <w:style w:type="paragraph" w:styleId="Pieddepage">
    <w:name w:val="footer"/>
    <w:basedOn w:val="Normal"/>
    <w:link w:val="PieddepageCar"/>
    <w:unhideWhenUsed/>
    <w:rsid w:val="003A0C46"/>
    <w:pPr>
      <w:tabs>
        <w:tab w:val="center" w:pos="4536"/>
        <w:tab w:val="right" w:pos="9072"/>
      </w:tabs>
      <w:spacing w:after="0" w:line="240" w:lineRule="auto"/>
    </w:pPr>
  </w:style>
  <w:style w:type="character" w:customStyle="1" w:styleId="PieddepageCar">
    <w:name w:val="Pied de page Car"/>
    <w:basedOn w:val="Policepardfaut"/>
    <w:link w:val="Pieddepage"/>
    <w:rsid w:val="003A0C46"/>
  </w:style>
  <w:style w:type="paragraph" w:styleId="Notedefin">
    <w:name w:val="endnote text"/>
    <w:basedOn w:val="Normal"/>
    <w:link w:val="NotedefinCar"/>
    <w:uiPriority w:val="99"/>
    <w:semiHidden/>
    <w:unhideWhenUsed/>
    <w:rsid w:val="00E22EF0"/>
    <w:pPr>
      <w:spacing w:after="0" w:line="240" w:lineRule="auto"/>
    </w:pPr>
    <w:rPr>
      <w:sz w:val="20"/>
      <w:szCs w:val="20"/>
    </w:rPr>
  </w:style>
  <w:style w:type="character" w:customStyle="1" w:styleId="NotedefinCar">
    <w:name w:val="Note de fin Car"/>
    <w:basedOn w:val="Policepardfaut"/>
    <w:link w:val="Notedefin"/>
    <w:uiPriority w:val="99"/>
    <w:semiHidden/>
    <w:rsid w:val="00E22EF0"/>
    <w:rPr>
      <w:sz w:val="20"/>
      <w:szCs w:val="20"/>
    </w:rPr>
  </w:style>
  <w:style w:type="character" w:styleId="Appeldenotedefin">
    <w:name w:val="endnote reference"/>
    <w:basedOn w:val="Policepardfaut"/>
    <w:uiPriority w:val="99"/>
    <w:semiHidden/>
    <w:unhideWhenUsed/>
    <w:rsid w:val="00E22EF0"/>
    <w:rPr>
      <w:vertAlign w:val="superscript"/>
    </w:rPr>
  </w:style>
  <w:style w:type="paragraph" w:styleId="Notedebasdepage">
    <w:name w:val="footnote text"/>
    <w:basedOn w:val="Normal"/>
    <w:link w:val="NotedebasdepageCar"/>
    <w:uiPriority w:val="99"/>
    <w:unhideWhenUsed/>
    <w:rsid w:val="00E22EF0"/>
    <w:pPr>
      <w:spacing w:after="0" w:line="240" w:lineRule="auto"/>
    </w:pPr>
    <w:rPr>
      <w:sz w:val="20"/>
      <w:szCs w:val="20"/>
    </w:rPr>
  </w:style>
  <w:style w:type="character" w:customStyle="1" w:styleId="NotedebasdepageCar">
    <w:name w:val="Note de bas de page Car"/>
    <w:basedOn w:val="Policepardfaut"/>
    <w:link w:val="Notedebasdepage"/>
    <w:uiPriority w:val="99"/>
    <w:rsid w:val="00E22EF0"/>
    <w:rPr>
      <w:sz w:val="20"/>
      <w:szCs w:val="20"/>
    </w:rPr>
  </w:style>
  <w:style w:type="character" w:styleId="Appelnotedebasdep">
    <w:name w:val="footnote reference"/>
    <w:basedOn w:val="Policepardfaut"/>
    <w:uiPriority w:val="99"/>
    <w:semiHidden/>
    <w:unhideWhenUsed/>
    <w:rsid w:val="00E22EF0"/>
    <w:rPr>
      <w:vertAlign w:val="superscript"/>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3A6EFE"/>
    <w:pPr>
      <w:spacing w:after="0" w:line="240" w:lineRule="auto"/>
    </w:pPr>
  </w:style>
  <w:style w:type="paragraph" w:styleId="NormalWeb">
    <w:name w:val="Normal (Web)"/>
    <w:basedOn w:val="Normal"/>
    <w:uiPriority w:val="99"/>
    <w:semiHidden/>
    <w:unhideWhenUsed/>
    <w:rsid w:val="002948E6"/>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Objetducommentaire">
    <w:name w:val="annotation subject"/>
    <w:basedOn w:val="Commentaire"/>
    <w:next w:val="Commentaire"/>
    <w:link w:val="ObjetducommentaireCar"/>
    <w:uiPriority w:val="99"/>
    <w:semiHidden/>
    <w:unhideWhenUsed/>
    <w:rsid w:val="005E744E"/>
    <w:rPr>
      <w:b/>
      <w:bCs/>
    </w:rPr>
  </w:style>
  <w:style w:type="character" w:customStyle="1" w:styleId="ObjetducommentaireCar">
    <w:name w:val="Objet du commentaire Car"/>
    <w:basedOn w:val="CommentaireCar"/>
    <w:link w:val="Objetducommentaire"/>
    <w:uiPriority w:val="99"/>
    <w:semiHidden/>
    <w:rsid w:val="005E744E"/>
    <w:rPr>
      <w:b/>
      <w:bCs/>
      <w:sz w:val="20"/>
      <w:szCs w:val="20"/>
    </w:rPr>
  </w:style>
  <w:style w:type="character" w:styleId="Numrodepage">
    <w:name w:val="page number"/>
    <w:basedOn w:val="Policepardfaut"/>
    <w:rsid w:val="00301298"/>
  </w:style>
  <w:style w:type="character" w:customStyle="1" w:styleId="ui-provider">
    <w:name w:val="ui-provider"/>
    <w:basedOn w:val="Policepardfaut"/>
    <w:rsid w:val="00146E87"/>
  </w:style>
  <w:style w:type="character" w:customStyle="1" w:styleId="Titre3Car">
    <w:name w:val="Titre 3 Car"/>
    <w:basedOn w:val="Policepardfaut"/>
    <w:link w:val="Titre3"/>
    <w:uiPriority w:val="9"/>
    <w:rsid w:val="00F10A18"/>
    <w:rPr>
      <w:rFonts w:ascii="Times New Roman" w:eastAsia="Times New Roman" w:hAnsi="Times New Roman" w:cs="Times New Roman"/>
      <w:b/>
      <w:bCs/>
      <w:sz w:val="27"/>
      <w:szCs w:val="27"/>
      <w:lang w:val="fr-CA" w:eastAsia="fr-CA"/>
    </w:rPr>
  </w:style>
  <w:style w:type="character" w:styleId="Lienhypertexte">
    <w:name w:val="Hyperlink"/>
    <w:basedOn w:val="Policepardfaut"/>
    <w:uiPriority w:val="99"/>
    <w:semiHidden/>
    <w:unhideWhenUsed/>
    <w:rsid w:val="00F10A18"/>
    <w:rPr>
      <w:color w:val="0000FF"/>
      <w:u w:val="single"/>
    </w:rPr>
  </w:style>
  <w:style w:type="character" w:customStyle="1" w:styleId="cf01">
    <w:name w:val="cf01"/>
    <w:basedOn w:val="Policepardfaut"/>
    <w:rsid w:val="00CF4A4A"/>
    <w:rPr>
      <w:rFonts w:ascii="Segoe UI" w:hAnsi="Segoe UI" w:cs="Segoe UI" w:hint="default"/>
      <w:sz w:val="18"/>
      <w:szCs w:val="18"/>
    </w:rPr>
  </w:style>
  <w:style w:type="character" w:styleId="Mention">
    <w:name w:val="Mention"/>
    <w:basedOn w:val="Policepardfaut"/>
    <w:uiPriority w:val="99"/>
    <w:unhideWhenUsed/>
    <w:rsid w:val="00F34EC7"/>
    <w:rPr>
      <w:color w:val="2B579A"/>
      <w:shd w:val="clear" w:color="auto" w:fill="E1DFDD"/>
    </w:rPr>
  </w:style>
  <w:style w:type="paragraph" w:customStyle="1" w:styleId="pf0">
    <w:name w:val="pf0"/>
    <w:basedOn w:val="Normal"/>
    <w:rsid w:val="00753E1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Sansinterligne">
    <w:name w:val="No Spacing"/>
    <w:uiPriority w:val="1"/>
    <w:qFormat/>
    <w:rsid w:val="002B136C"/>
    <w:pPr>
      <w:spacing w:after="0" w:line="240" w:lineRule="auto"/>
    </w:pPr>
    <w:rPr>
      <w:kern w:val="2"/>
      <w:lang w:val="fr-CA"/>
      <w14:ligatures w14:val="standardContextual"/>
    </w:rPr>
  </w:style>
  <w:style w:type="character" w:customStyle="1" w:styleId="Titre1Car">
    <w:name w:val="Titre 1 Car"/>
    <w:basedOn w:val="Policepardfaut"/>
    <w:link w:val="Titre1"/>
    <w:uiPriority w:val="9"/>
    <w:rsid w:val="004C21F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49432">
      <w:bodyDiv w:val="1"/>
      <w:marLeft w:val="0"/>
      <w:marRight w:val="0"/>
      <w:marTop w:val="0"/>
      <w:marBottom w:val="0"/>
      <w:divBdr>
        <w:top w:val="none" w:sz="0" w:space="0" w:color="auto"/>
        <w:left w:val="none" w:sz="0" w:space="0" w:color="auto"/>
        <w:bottom w:val="none" w:sz="0" w:space="0" w:color="auto"/>
        <w:right w:val="none" w:sz="0" w:space="0" w:color="auto"/>
      </w:divBdr>
    </w:div>
    <w:div w:id="981615119">
      <w:bodyDiv w:val="1"/>
      <w:marLeft w:val="0"/>
      <w:marRight w:val="0"/>
      <w:marTop w:val="0"/>
      <w:marBottom w:val="0"/>
      <w:divBdr>
        <w:top w:val="none" w:sz="0" w:space="0" w:color="auto"/>
        <w:left w:val="none" w:sz="0" w:space="0" w:color="auto"/>
        <w:bottom w:val="none" w:sz="0" w:space="0" w:color="auto"/>
        <w:right w:val="none" w:sz="0" w:space="0" w:color="auto"/>
      </w:divBdr>
    </w:div>
    <w:div w:id="1165777509">
      <w:bodyDiv w:val="1"/>
      <w:marLeft w:val="0"/>
      <w:marRight w:val="0"/>
      <w:marTop w:val="0"/>
      <w:marBottom w:val="0"/>
      <w:divBdr>
        <w:top w:val="none" w:sz="0" w:space="0" w:color="auto"/>
        <w:left w:val="none" w:sz="0" w:space="0" w:color="auto"/>
        <w:bottom w:val="none" w:sz="0" w:space="0" w:color="auto"/>
        <w:right w:val="none" w:sz="0" w:space="0" w:color="auto"/>
      </w:divBdr>
    </w:div>
    <w:div w:id="1374229242">
      <w:bodyDiv w:val="1"/>
      <w:marLeft w:val="0"/>
      <w:marRight w:val="0"/>
      <w:marTop w:val="0"/>
      <w:marBottom w:val="0"/>
      <w:divBdr>
        <w:top w:val="none" w:sz="0" w:space="0" w:color="auto"/>
        <w:left w:val="none" w:sz="0" w:space="0" w:color="auto"/>
        <w:bottom w:val="none" w:sz="0" w:space="0" w:color="auto"/>
        <w:right w:val="none" w:sz="0" w:space="0" w:color="auto"/>
      </w:divBdr>
    </w:div>
    <w:div w:id="1409229797">
      <w:bodyDiv w:val="1"/>
      <w:marLeft w:val="0"/>
      <w:marRight w:val="0"/>
      <w:marTop w:val="0"/>
      <w:marBottom w:val="0"/>
      <w:divBdr>
        <w:top w:val="none" w:sz="0" w:space="0" w:color="auto"/>
        <w:left w:val="none" w:sz="0" w:space="0" w:color="auto"/>
        <w:bottom w:val="none" w:sz="0" w:space="0" w:color="auto"/>
        <w:right w:val="none" w:sz="0" w:space="0" w:color="auto"/>
      </w:divBdr>
    </w:div>
    <w:div w:id="1581331232">
      <w:bodyDiv w:val="1"/>
      <w:marLeft w:val="0"/>
      <w:marRight w:val="0"/>
      <w:marTop w:val="0"/>
      <w:marBottom w:val="0"/>
      <w:divBdr>
        <w:top w:val="none" w:sz="0" w:space="0" w:color="auto"/>
        <w:left w:val="none" w:sz="0" w:space="0" w:color="auto"/>
        <w:bottom w:val="none" w:sz="0" w:space="0" w:color="auto"/>
        <w:right w:val="none" w:sz="0" w:space="0" w:color="auto"/>
      </w:divBdr>
    </w:div>
    <w:div w:id="17144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48F331C98F4243B4BEEDB133EBA559" ma:contentTypeVersion="17" ma:contentTypeDescription="Crée un document." ma:contentTypeScope="" ma:versionID="999789942f77d5db98175632f58a6a79">
  <xsd:schema xmlns:xsd="http://www.w3.org/2001/XMLSchema" xmlns:xs="http://www.w3.org/2001/XMLSchema" xmlns:p="http://schemas.microsoft.com/office/2006/metadata/properties" xmlns:ns2="bbb7c6ec-9020-4ad7-a72e-c057b6206c1b" xmlns:ns3="90c6ebf2-3d03-4616-828a-b84c6b496827" targetNamespace="http://schemas.microsoft.com/office/2006/metadata/properties" ma:root="true" ma:fieldsID="44733a15fdf7f91d578c818f3d66aad0" ns2:_="" ns3:_="">
    <xsd:import namespace="bbb7c6ec-9020-4ad7-a72e-c057b6206c1b"/>
    <xsd:import namespace="90c6ebf2-3d03-4616-828a-b84c6b496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7c6ec-9020-4ad7-a72e-c057b6206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ae989d9-7b3d-431f-b994-02210dd87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6ebf2-3d03-4616-828a-b84c6b49682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271b826-af43-42e8-a4ec-154906108425}" ma:internalName="TaxCatchAll" ma:showField="CatchAllData" ma:web="90c6ebf2-3d03-4616-828a-b84c6b4968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0c6ebf2-3d03-4616-828a-b84c6b496827">
      <UserInfo>
        <DisplayName>Daisy Gauthier</DisplayName>
        <AccountId>12</AccountId>
        <AccountType/>
      </UserInfo>
      <UserInfo>
        <DisplayName>Marilyne Gilbert</DisplayName>
        <AccountId>10</AccountId>
        <AccountType/>
      </UserInfo>
    </SharedWithUsers>
    <TaxCatchAll xmlns="90c6ebf2-3d03-4616-828a-b84c6b496827" xsi:nil="true"/>
    <lcf76f155ced4ddcb4097134ff3c332f xmlns="bbb7c6ec-9020-4ad7-a72e-c057b6206c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D459-E46C-461A-BF41-19AFD2EA0722}">
  <ds:schemaRefs>
    <ds:schemaRef ds:uri="http://schemas.microsoft.com/sharepoint/v3/contenttype/forms"/>
  </ds:schemaRefs>
</ds:datastoreItem>
</file>

<file path=customXml/itemProps2.xml><?xml version="1.0" encoding="utf-8"?>
<ds:datastoreItem xmlns:ds="http://schemas.openxmlformats.org/officeDocument/2006/customXml" ds:itemID="{DF157816-FE1F-4F36-BB55-58F9ECFE2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7c6ec-9020-4ad7-a72e-c057b6206c1b"/>
    <ds:schemaRef ds:uri="90c6ebf2-3d03-4616-828a-b84c6b496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D966F-8606-4F90-9232-A39F98D41FAC}">
  <ds:schemaRefs>
    <ds:schemaRef ds:uri="http://schemas.microsoft.com/office/2006/metadata/properties"/>
    <ds:schemaRef ds:uri="http://schemas.microsoft.com/office/infopath/2007/PartnerControls"/>
    <ds:schemaRef ds:uri="90c6ebf2-3d03-4616-828a-b84c6b496827"/>
    <ds:schemaRef ds:uri="bbb7c6ec-9020-4ad7-a72e-c057b6206c1b"/>
  </ds:schemaRefs>
</ds:datastoreItem>
</file>

<file path=customXml/itemProps4.xml><?xml version="1.0" encoding="utf-8"?>
<ds:datastoreItem xmlns:ds="http://schemas.openxmlformats.org/officeDocument/2006/customXml" ds:itemID="{3CF437AA-BA9A-452F-9CE1-5487026F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1328</Words>
  <Characters>7306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ASSTSAS, octobre 2023</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EN PRÉVENTION DE VIOLENCE - Services de garde éducatifs</dc:title>
  <dc:subject/>
  <dc:creator>AButeau@asstsas.qc.ca</dc:creator>
  <cp:keywords/>
  <dc:description/>
  <cp:lastModifiedBy>Valérie Eme</cp:lastModifiedBy>
  <cp:revision>61</cp:revision>
  <cp:lastPrinted>2013-08-31T07:13:00Z</cp:lastPrinted>
  <dcterms:created xsi:type="dcterms:W3CDTF">2023-10-06T12:42:00Z</dcterms:created>
  <dcterms:modified xsi:type="dcterms:W3CDTF">2023-10-13T15:58:00Z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0x0101003948F331C98F4243B4BEEDB133EBA559</vt:lpwstr>
  </property>
  <property fmtid="{D5CDD505-2E9C-101B-9397-08002B2CF9AE}" pid="3" name="xd_ProgID">
    <vt:lpwstr/>
  </property>
  <property fmtid="{D5CDD505-2E9C-101B-9397-08002B2CF9AE}" pid="4" name="MediaServiceImageTags">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TemplateUrl">
    <vt:lpwstr/>
  </property>
  <property fmtid="{D5CDD505-2E9C-101B-9397-08002B2CF9AE}" pid="9" name="_ColorTag">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