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0F" w:rsidRDefault="00CF5FB8" w:rsidP="00894AA4">
      <w:pPr>
        <w:jc w:val="both"/>
      </w:pPr>
    </w:p>
    <w:p w:rsidR="00A070EB" w:rsidRPr="00894AA4" w:rsidRDefault="00A070EB" w:rsidP="00894AA4">
      <w:pPr>
        <w:jc w:val="both"/>
        <w:rPr>
          <w:b/>
          <w:bCs/>
        </w:rPr>
      </w:pPr>
      <w:r w:rsidRPr="00894AA4">
        <w:rPr>
          <w:b/>
          <w:bCs/>
        </w:rPr>
        <w:t>Objet : Le temps est venu pour une réforme du régime de santé et sécurité au travail</w:t>
      </w:r>
      <w:r w:rsidRPr="00894AA4">
        <w:rPr>
          <w:b/>
          <w:bCs/>
        </w:rPr>
        <w:tab/>
      </w:r>
    </w:p>
    <w:p w:rsidR="00A070EB" w:rsidRDefault="00A070EB" w:rsidP="00894AA4">
      <w:pPr>
        <w:jc w:val="both"/>
      </w:pPr>
    </w:p>
    <w:p w:rsidR="00A070EB" w:rsidRDefault="00A070EB" w:rsidP="00894AA4">
      <w:pPr>
        <w:jc w:val="both"/>
      </w:pPr>
      <w:r>
        <w:t>Bonjour,</w:t>
      </w:r>
    </w:p>
    <w:p w:rsidR="00A070EB" w:rsidRDefault="00A070EB" w:rsidP="00894AA4">
      <w:pPr>
        <w:jc w:val="both"/>
      </w:pPr>
      <w:r>
        <w:t>La pandémie que nous traversons actuellement frappe de plein fouet le réseau de la santé et des services sociaux et le réseau des services de garde éducatifs à l’enfance. Lors de la première vague, c’est plus de 13</w:t>
      </w:r>
      <w:r w:rsidR="00A30879">
        <w:t> </w:t>
      </w:r>
      <w:r>
        <w:t>500 travailleuses et travailleurs en santé et services sociaux qui ont été infectés par le virus et certains en sont malheureusement décédés.</w:t>
      </w:r>
    </w:p>
    <w:p w:rsidR="00A070EB" w:rsidRDefault="00A070EB" w:rsidP="00894AA4">
      <w:pPr>
        <w:jc w:val="both"/>
      </w:pPr>
      <w:r>
        <w:t xml:space="preserve">La crise de la COVID-19 montre plus que jamais les lacunes de notre régime de santé et sécurité au travail (SST). Alors que le Québec a déjà été en modèle en la matière, nous traînons maintenant de la patte. Le moment est venu de réformer </w:t>
      </w:r>
      <w:r w:rsidR="00894AA4">
        <w:t>l</w:t>
      </w:r>
      <w:r>
        <w:t xml:space="preserve">e régime de SST. </w:t>
      </w:r>
      <w:r w:rsidR="00A30879">
        <w:t>P</w:t>
      </w:r>
      <w:r w:rsidR="00A30879" w:rsidRPr="00A30879">
        <w:t>lus que jamais, la santé et la sécurité au travail, c’est vital</w:t>
      </w:r>
      <w:r w:rsidR="00A30879">
        <w:t xml:space="preserve">. </w:t>
      </w:r>
      <w:r w:rsidRPr="00A070EB">
        <w:t>Le gouvernement prépare actuellement une modernisation de la L</w:t>
      </w:r>
      <w:r>
        <w:t xml:space="preserve">oi sur la santé et sécurité </w:t>
      </w:r>
      <w:r w:rsidR="006956F2">
        <w:t>d</w:t>
      </w:r>
      <w:bookmarkStart w:id="0" w:name="_GoBack"/>
      <w:bookmarkEnd w:id="0"/>
      <w:r>
        <w:t>u travail (L</w:t>
      </w:r>
      <w:r w:rsidRPr="00A070EB">
        <w:t>SST</w:t>
      </w:r>
      <w:r>
        <w:t>)</w:t>
      </w:r>
      <w:r w:rsidRPr="00A070EB">
        <w:t xml:space="preserve"> et </w:t>
      </w:r>
      <w:r>
        <w:t>nous réclamons</w:t>
      </w:r>
      <w:r w:rsidRPr="00A070EB">
        <w:t xml:space="preserve"> quatre modifications prioritaires</w:t>
      </w:r>
      <w:r>
        <w:t xml:space="preserve"> pour assurer la protection des travailleuses et travailleurs de tous les secteurs d’emploi : </w:t>
      </w:r>
    </w:p>
    <w:p w:rsidR="00A070EB" w:rsidRPr="0043462C" w:rsidRDefault="00A070EB" w:rsidP="00894AA4">
      <w:pPr>
        <w:pStyle w:val="Paragraphedeliste"/>
        <w:numPr>
          <w:ilvl w:val="0"/>
          <w:numId w:val="2"/>
        </w:numPr>
        <w:jc w:val="both"/>
      </w:pPr>
      <w:r w:rsidRPr="0043462C">
        <w:t>Instaurer l’intégralité des mécanismes de prévention</w:t>
      </w:r>
      <w:r w:rsidR="00894AA4">
        <w:t xml:space="preserve"> à l’ensemble des secteurs</w:t>
      </w:r>
      <w:r w:rsidR="00A30879">
        <w:t> </w:t>
      </w:r>
      <w:r w:rsidR="00894AA4">
        <w:t>;</w:t>
      </w:r>
    </w:p>
    <w:p w:rsidR="00A070EB" w:rsidRPr="0043462C" w:rsidRDefault="00A070EB" w:rsidP="00894AA4">
      <w:pPr>
        <w:pStyle w:val="Paragraphedeliste"/>
        <w:numPr>
          <w:ilvl w:val="0"/>
          <w:numId w:val="2"/>
        </w:numPr>
        <w:jc w:val="both"/>
      </w:pPr>
      <w:r w:rsidRPr="0043462C">
        <w:t>Faire une mise à jour complète des maladies professionnelles, entre autres pour que soient reconnus les problèmes de santé psychologique</w:t>
      </w:r>
      <w:r w:rsidR="00A30879">
        <w:t> </w:t>
      </w:r>
      <w:r w:rsidR="00894AA4">
        <w:t>;</w:t>
      </w:r>
    </w:p>
    <w:p w:rsidR="00A070EB" w:rsidRPr="0043462C" w:rsidRDefault="00A070EB" w:rsidP="00894AA4">
      <w:pPr>
        <w:pStyle w:val="Paragraphedeliste"/>
        <w:numPr>
          <w:ilvl w:val="0"/>
          <w:numId w:val="2"/>
        </w:numPr>
        <w:jc w:val="both"/>
      </w:pPr>
      <w:r w:rsidRPr="0043462C">
        <w:t>Déjudiciariser le régime d’indemnisation de la CNESST, notamment par l’élimination du BEM, et revoir le financement du régime d’indemnisation</w:t>
      </w:r>
      <w:r w:rsidR="00A30879">
        <w:t> </w:t>
      </w:r>
      <w:r w:rsidR="00894AA4">
        <w:t>;</w:t>
      </w:r>
    </w:p>
    <w:p w:rsidR="00A070EB" w:rsidRPr="0043462C" w:rsidRDefault="00A070EB" w:rsidP="00894AA4">
      <w:pPr>
        <w:pStyle w:val="Paragraphedeliste"/>
        <w:numPr>
          <w:ilvl w:val="0"/>
          <w:numId w:val="2"/>
        </w:numPr>
        <w:jc w:val="both"/>
      </w:pPr>
      <w:r w:rsidRPr="0043462C">
        <w:t>Faire en sorte que la CNESST joue pleinement son rôle en prévention et qu’elle en contrôle l’efficacité dans nos réseaux</w:t>
      </w:r>
      <w:r w:rsidR="00894AA4">
        <w:t>.</w:t>
      </w:r>
    </w:p>
    <w:p w:rsidR="00A070EB" w:rsidRDefault="00A070EB" w:rsidP="00894AA4">
      <w:pPr>
        <w:jc w:val="both"/>
      </w:pPr>
      <w:r>
        <w:t xml:space="preserve">Ces modifications sont nécessaires d’urgence pour faire face à la deuxième vague de la pandémie. </w:t>
      </w:r>
      <w:r w:rsidR="00894AA4">
        <w:t>Si nos réseaux ont fait si mauvaise figure</w:t>
      </w:r>
      <w:r w:rsidR="00A30879">
        <w:t>,</w:t>
      </w:r>
      <w:r w:rsidR="00894AA4">
        <w:t xml:space="preserve"> c’est qu’ils n’ont pas tous les leviers pour implanter la prévention en SST. Nous devons nous donner les moyens collectifs de veiller à la sécurité du personnel.</w:t>
      </w:r>
    </w:p>
    <w:p w:rsidR="00894AA4" w:rsidRDefault="00894AA4" w:rsidP="00894AA4">
      <w:pPr>
        <w:jc w:val="both"/>
      </w:pPr>
      <w:r>
        <w:t>C’est pourquoi nous vous invitons, à titre de représentant-e élu de l’Assemblée nationale, de faire pression pour que la modernisation du régime de SST soit à l’agenda rapidement des travaux législatifs et qu’elle inclue les modifications demandées.</w:t>
      </w:r>
    </w:p>
    <w:p w:rsidR="00894AA4" w:rsidRDefault="00894AA4" w:rsidP="00894AA4">
      <w:pPr>
        <w:jc w:val="both"/>
      </w:pPr>
      <w:r>
        <w:t>Sincèrement,</w:t>
      </w:r>
    </w:p>
    <w:p w:rsidR="00894AA4" w:rsidRPr="00A070EB" w:rsidRDefault="00894AA4" w:rsidP="00894AA4">
      <w:pPr>
        <w:jc w:val="both"/>
      </w:pPr>
    </w:p>
    <w:p w:rsidR="00A070EB" w:rsidRDefault="00A070EB" w:rsidP="00894AA4">
      <w:pPr>
        <w:jc w:val="both"/>
      </w:pPr>
    </w:p>
    <w:sectPr w:rsidR="00A07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B8" w:rsidRDefault="00CF5FB8" w:rsidP="00A30879">
      <w:pPr>
        <w:spacing w:after="0" w:line="240" w:lineRule="auto"/>
      </w:pPr>
      <w:r>
        <w:separator/>
      </w:r>
    </w:p>
  </w:endnote>
  <w:endnote w:type="continuationSeparator" w:id="0">
    <w:p w:rsidR="00CF5FB8" w:rsidRDefault="00CF5FB8" w:rsidP="00A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79" w:rsidRDefault="00A308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79" w:rsidRDefault="00A308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79" w:rsidRDefault="00A308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B8" w:rsidRDefault="00CF5FB8" w:rsidP="00A30879">
      <w:pPr>
        <w:spacing w:after="0" w:line="240" w:lineRule="auto"/>
      </w:pPr>
      <w:r>
        <w:separator/>
      </w:r>
    </w:p>
  </w:footnote>
  <w:footnote w:type="continuationSeparator" w:id="0">
    <w:p w:rsidR="00CF5FB8" w:rsidRDefault="00CF5FB8" w:rsidP="00A3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79" w:rsidRDefault="00A308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79" w:rsidRDefault="00A308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79" w:rsidRDefault="00A308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094"/>
    <w:multiLevelType w:val="hybridMultilevel"/>
    <w:tmpl w:val="9BC68B32"/>
    <w:lvl w:ilvl="0" w:tplc="6E82125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5968"/>
    <w:multiLevelType w:val="hybridMultilevel"/>
    <w:tmpl w:val="8578F0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EB"/>
    <w:rsid w:val="004F2E67"/>
    <w:rsid w:val="005B32A2"/>
    <w:rsid w:val="005E65AC"/>
    <w:rsid w:val="006956F2"/>
    <w:rsid w:val="00703735"/>
    <w:rsid w:val="00894AA4"/>
    <w:rsid w:val="00A070EB"/>
    <w:rsid w:val="00A30879"/>
    <w:rsid w:val="00B727E2"/>
    <w:rsid w:val="00CB48E7"/>
    <w:rsid w:val="00C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A7FD4"/>
  <w15:chartTrackingRefBased/>
  <w15:docId w15:val="{0424AC5F-85FA-4308-9288-716BE05C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0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0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879"/>
  </w:style>
  <w:style w:type="paragraph" w:styleId="Pieddepage">
    <w:name w:val="footer"/>
    <w:basedOn w:val="Normal"/>
    <w:link w:val="PieddepageCar"/>
    <w:uiPriority w:val="99"/>
    <w:unhideWhenUsed/>
    <w:rsid w:val="00A30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Forcier</dc:creator>
  <cp:keywords/>
  <dc:description/>
  <cp:lastModifiedBy>Hubert Forcier</cp:lastModifiedBy>
  <cp:revision>3</cp:revision>
  <dcterms:created xsi:type="dcterms:W3CDTF">2020-09-30T15:25:00Z</dcterms:created>
  <dcterms:modified xsi:type="dcterms:W3CDTF">2020-09-30T15:47:00Z</dcterms:modified>
</cp:coreProperties>
</file>